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A9" w:rsidRDefault="00C677F1">
      <w:pPr>
        <w:pStyle w:val="Standard"/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ED1B1A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TRES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0</w:t>
      </w:r>
      <w:r w:rsidR="00ED1B1A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/2020.</w:t>
      </w:r>
    </w:p>
    <w:p w:rsidR="004215A9" w:rsidRDefault="004215A9">
      <w:pPr>
        <w:pStyle w:val="Standard"/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4215A9" w:rsidRDefault="00C677F1">
      <w:pPr>
        <w:pStyle w:val="Standard"/>
        <w:numPr>
          <w:ilvl w:val="0"/>
          <w:numId w:val="8"/>
        </w:numPr>
        <w:tabs>
          <w:tab w:val="left" w:pos="1701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/>
          <w:lang w:val="es-ES"/>
        </w:rPr>
      </w:pPr>
      <w:r>
        <w:rPr>
          <w:rFonts w:ascii="Times New Roman" w:hAnsi="Times New Roman" w:cs="Times New Roman"/>
          <w:bCs/>
          <w:color w:val="000000"/>
          <w:lang w:val="es-ES"/>
        </w:rPr>
        <w:t xml:space="preserve">En la ciudad de Godoy Cruz, Mendoza, a los 18 </w:t>
      </w:r>
      <w:r w:rsidR="00B10D58">
        <w:rPr>
          <w:rFonts w:ascii="Times New Roman" w:hAnsi="Times New Roman" w:cs="Times New Roman"/>
          <w:bCs/>
          <w:color w:val="000000"/>
          <w:lang w:val="es-ES"/>
        </w:rPr>
        <w:t>días del</w:t>
      </w:r>
      <w:r>
        <w:rPr>
          <w:rFonts w:ascii="Times New Roman" w:hAnsi="Times New Roman" w:cs="Times New Roman"/>
          <w:bCs/>
          <w:color w:val="000000"/>
          <w:lang w:val="es-ES"/>
        </w:rPr>
        <w:t xml:space="preserve"> mes de febrero de 2020, se reúne en sesión ordinaria la </w:t>
      </w:r>
      <w:r w:rsidR="00B10D58">
        <w:rPr>
          <w:rFonts w:ascii="Times New Roman" w:hAnsi="Times New Roman" w:cs="Times New Roman"/>
          <w:bCs/>
          <w:color w:val="000000"/>
          <w:lang w:val="es-ES"/>
        </w:rPr>
        <w:t xml:space="preserve">H. </w:t>
      </w:r>
      <w:r>
        <w:rPr>
          <w:rFonts w:ascii="Times New Roman" w:hAnsi="Times New Roman" w:cs="Times New Roman"/>
          <w:bCs/>
          <w:color w:val="000000"/>
          <w:lang w:val="es-ES"/>
        </w:rPr>
        <w:t>Comisión Directiva de la A.M.H.S.C. Bajo la presidencia del Sr. Sergio Daniel Marcellini.</w:t>
      </w:r>
    </w:p>
    <w:p w:rsidR="004215A9" w:rsidRDefault="00C677F1">
      <w:pPr>
        <w:pStyle w:val="Standard"/>
        <w:numPr>
          <w:ilvl w:val="0"/>
          <w:numId w:val="9"/>
        </w:numP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Cs/>
          <w:color w:val="000000"/>
          <w:lang w:val="es-ES"/>
        </w:rPr>
      </w:pPr>
      <w:r>
        <w:rPr>
          <w:rFonts w:ascii="Times New Roman" w:hAnsi="Times New Roman" w:cs="Times New Roman"/>
          <w:bCs/>
          <w:color w:val="000000"/>
          <w:lang w:val="es-ES"/>
        </w:rPr>
        <w:t xml:space="preserve">Se hallan presentes los siguientes miembros titulares en actividad: </w:t>
      </w:r>
      <w:r w:rsidR="00331167">
        <w:rPr>
          <w:rFonts w:ascii="Times New Roman" w:hAnsi="Times New Roman" w:cs="Times New Roman"/>
          <w:bCs/>
          <w:color w:val="000000"/>
          <w:lang w:val="es-ES"/>
        </w:rPr>
        <w:t xml:space="preserve">Edgar Coria, </w:t>
      </w:r>
      <w:r>
        <w:rPr>
          <w:rFonts w:ascii="Times New Roman" w:hAnsi="Times New Roman" w:cs="Times New Roman"/>
          <w:bCs/>
          <w:color w:val="000000"/>
          <w:lang w:val="es-ES"/>
        </w:rPr>
        <w:t>Florencia Serpa, Armando Lértora, Sergio Zera</w:t>
      </w:r>
      <w:r w:rsidR="00331167">
        <w:rPr>
          <w:rFonts w:ascii="Times New Roman" w:hAnsi="Times New Roman" w:cs="Times New Roman"/>
          <w:bCs/>
          <w:color w:val="000000"/>
          <w:lang w:val="es-ES"/>
        </w:rPr>
        <w:t xml:space="preserve"> y Daniel González.</w:t>
      </w:r>
    </w:p>
    <w:p w:rsidR="004215A9" w:rsidRDefault="00C677F1">
      <w:pPr>
        <w:pStyle w:val="Standard"/>
        <w:numPr>
          <w:ilvl w:val="0"/>
          <w:numId w:val="3"/>
        </w:numPr>
        <w:tabs>
          <w:tab w:val="left" w:pos="2268"/>
        </w:tabs>
        <w:ind w:left="567" w:hanging="567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s-ES"/>
        </w:rPr>
        <w:t xml:space="preserve">Se encuentran ausentes los miembros titulares en </w:t>
      </w:r>
      <w:r w:rsidR="00567E67">
        <w:rPr>
          <w:rFonts w:ascii="Times New Roman" w:hAnsi="Times New Roman" w:cs="Times New Roman"/>
          <w:bCs/>
          <w:color w:val="000000"/>
          <w:lang w:val="es-ES"/>
        </w:rPr>
        <w:t>actividad:</w:t>
      </w:r>
      <w:r>
        <w:rPr>
          <w:rFonts w:ascii="Times New Roman" w:hAnsi="Times New Roman" w:cs="Times New Roman"/>
          <w:bCs/>
          <w:color w:val="000000"/>
          <w:lang w:val="es-ES"/>
        </w:rPr>
        <w:t xml:space="preserve"> </w:t>
      </w:r>
      <w:r w:rsidR="00F0222E">
        <w:rPr>
          <w:rFonts w:ascii="Times New Roman" w:hAnsi="Times New Roman" w:cs="Times New Roman"/>
          <w:bCs/>
          <w:color w:val="000000"/>
          <w:lang w:val="es-ES"/>
        </w:rPr>
        <w:t>Néstor</w:t>
      </w:r>
      <w:r w:rsidR="00331167">
        <w:rPr>
          <w:rFonts w:ascii="Times New Roman" w:hAnsi="Times New Roman" w:cs="Times New Roman"/>
          <w:bCs/>
          <w:color w:val="000000"/>
          <w:lang w:val="es-ES"/>
        </w:rPr>
        <w:t xml:space="preserve"> Medici, </w:t>
      </w:r>
      <w:r w:rsidR="00F0222E">
        <w:rPr>
          <w:rFonts w:ascii="Times New Roman" w:hAnsi="Times New Roman" w:cs="Times New Roman"/>
          <w:bCs/>
          <w:color w:val="000000"/>
          <w:lang w:val="es-ES"/>
        </w:rPr>
        <w:t>María</w:t>
      </w:r>
      <w:r w:rsidR="00331167">
        <w:rPr>
          <w:rFonts w:ascii="Times New Roman" w:hAnsi="Times New Roman" w:cs="Times New Roman"/>
          <w:bCs/>
          <w:color w:val="000000"/>
          <w:lang w:val="es-ES"/>
        </w:rPr>
        <w:t xml:space="preserve"> Fernanda Carrascosa, Claudio </w:t>
      </w:r>
      <w:r w:rsidR="00AB58B0">
        <w:rPr>
          <w:rFonts w:ascii="Times New Roman" w:hAnsi="Times New Roman" w:cs="Times New Roman"/>
          <w:bCs/>
          <w:color w:val="000000"/>
          <w:lang w:val="es-ES"/>
        </w:rPr>
        <w:t>Gil, Alberto</w:t>
      </w:r>
      <w:r w:rsidR="00331167">
        <w:rPr>
          <w:rFonts w:ascii="Times New Roman" w:hAnsi="Times New Roman" w:cs="Times New Roman"/>
          <w:bCs/>
          <w:color w:val="000000"/>
          <w:lang w:val="es-ES"/>
        </w:rPr>
        <w:t xml:space="preserve"> Aguilo, Marc </w:t>
      </w:r>
      <w:r w:rsidR="00AB58B0">
        <w:rPr>
          <w:rFonts w:ascii="Times New Roman" w:hAnsi="Times New Roman" w:cs="Times New Roman"/>
          <w:bCs/>
          <w:color w:val="000000"/>
          <w:lang w:val="es-ES"/>
        </w:rPr>
        <w:t xml:space="preserve">Lienaux y Miriam Calafiore, </w:t>
      </w:r>
      <w:r>
        <w:rPr>
          <w:rFonts w:ascii="Times New Roman" w:hAnsi="Times New Roman" w:cs="Times New Roman"/>
          <w:bCs/>
          <w:color w:val="000000"/>
          <w:lang w:val="es-ES"/>
        </w:rPr>
        <w:t>Por estas ausencias toma</w:t>
      </w:r>
      <w:r w:rsidR="00AB58B0">
        <w:rPr>
          <w:rFonts w:ascii="Times New Roman" w:hAnsi="Times New Roman" w:cs="Times New Roman"/>
          <w:bCs/>
          <w:color w:val="000000"/>
          <w:lang w:val="es-ES"/>
        </w:rPr>
        <w:t>n</w:t>
      </w:r>
      <w:r>
        <w:rPr>
          <w:rFonts w:ascii="Times New Roman" w:hAnsi="Times New Roman" w:cs="Times New Roman"/>
          <w:bCs/>
          <w:color w:val="000000"/>
          <w:lang w:val="es-ES"/>
        </w:rPr>
        <w:t xml:space="preserve"> titularidad los miembros suplentes </w:t>
      </w:r>
      <w:r>
        <w:rPr>
          <w:rFonts w:ascii="Times New Roman" w:hAnsi="Times New Roman" w:cs="Times New Roman"/>
          <w:bCs/>
          <w:lang w:val="es-ES"/>
        </w:rPr>
        <w:t xml:space="preserve">Lucia de Casas y Daniela </w:t>
      </w:r>
      <w:r w:rsidR="00567E67">
        <w:rPr>
          <w:rFonts w:ascii="Times New Roman" w:hAnsi="Times New Roman" w:cs="Times New Roman"/>
          <w:bCs/>
          <w:lang w:val="es-ES"/>
        </w:rPr>
        <w:t>Casale. -</w:t>
      </w:r>
      <w:r>
        <w:rPr>
          <w:rFonts w:ascii="Times New Roman" w:hAnsi="Times New Roman" w:cs="Times New Roman"/>
          <w:bCs/>
          <w:lang w:val="es-ES"/>
        </w:rPr>
        <w:t xml:space="preserve">  </w:t>
      </w:r>
    </w:p>
    <w:p w:rsidR="004215A9" w:rsidRDefault="00C677F1">
      <w:pPr>
        <w:pStyle w:val="Standard"/>
        <w:numPr>
          <w:ilvl w:val="0"/>
          <w:numId w:val="3"/>
        </w:numP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Cs/>
          <w:color w:val="000000"/>
          <w:lang w:val="es-ES"/>
        </w:rPr>
      </w:pPr>
      <w:r>
        <w:rPr>
          <w:rFonts w:ascii="Times New Roman" w:hAnsi="Times New Roman" w:cs="Times New Roman"/>
          <w:bCs/>
          <w:color w:val="000000"/>
          <w:lang w:val="es-ES"/>
        </w:rPr>
        <w:t>Se encuentran presentes los Sres. delegados de los clubes:</w:t>
      </w:r>
      <w:r w:rsidR="00F0222E">
        <w:rPr>
          <w:rFonts w:ascii="Times New Roman" w:hAnsi="Times New Roman" w:cs="Times New Roman"/>
          <w:bCs/>
          <w:color w:val="000000"/>
          <w:lang w:val="es-ES"/>
        </w:rPr>
        <w:t xml:space="preserve"> Andino, Marista, Yeruti, Peumayen, Obras, CABNA, Bco Mza, Murialdo, Aleman, UNC, </w:t>
      </w:r>
      <w:r w:rsidR="00027135">
        <w:rPr>
          <w:rFonts w:ascii="Times New Roman" w:hAnsi="Times New Roman" w:cs="Times New Roman"/>
          <w:bCs/>
          <w:color w:val="000000"/>
          <w:lang w:val="es-ES"/>
        </w:rPr>
        <w:t>Tacurú</w:t>
      </w:r>
      <w:r w:rsidR="00F0222E">
        <w:rPr>
          <w:rFonts w:ascii="Times New Roman" w:hAnsi="Times New Roman" w:cs="Times New Roman"/>
          <w:bCs/>
          <w:color w:val="000000"/>
          <w:lang w:val="es-ES"/>
        </w:rPr>
        <w:t>, Liceo, Vistalba y Mza RC.</w:t>
      </w:r>
    </w:p>
    <w:p w:rsidR="004215A9" w:rsidRDefault="00C677F1">
      <w:pPr>
        <w:pStyle w:val="Standard"/>
        <w:numPr>
          <w:ilvl w:val="0"/>
          <w:numId w:val="3"/>
        </w:numPr>
        <w:tabs>
          <w:tab w:val="left" w:pos="2241"/>
          <w:tab w:val="left" w:pos="2268"/>
        </w:tabs>
        <w:ind w:left="567" w:hanging="567"/>
        <w:jc w:val="both"/>
        <w:rPr>
          <w:rFonts w:ascii="Times New Roman" w:hAnsi="Times New Roman" w:cs="Times New Roman"/>
          <w:bCs/>
          <w:color w:val="000000"/>
          <w:lang w:val="es-ES"/>
        </w:rPr>
      </w:pPr>
      <w:r>
        <w:rPr>
          <w:rFonts w:ascii="Times New Roman" w:hAnsi="Times New Roman" w:cs="Times New Roman"/>
          <w:bCs/>
          <w:color w:val="000000"/>
          <w:lang w:val="es-ES"/>
        </w:rPr>
        <w:t>En primer lugar, se da lectura del Acta anterior nº 0</w:t>
      </w:r>
      <w:r w:rsidR="00F0222E">
        <w:rPr>
          <w:rFonts w:ascii="Times New Roman" w:hAnsi="Times New Roman" w:cs="Times New Roman"/>
          <w:bCs/>
          <w:color w:val="000000"/>
          <w:lang w:val="es-ES"/>
        </w:rPr>
        <w:t>2</w:t>
      </w:r>
      <w:r>
        <w:rPr>
          <w:rFonts w:ascii="Times New Roman" w:hAnsi="Times New Roman" w:cs="Times New Roman"/>
          <w:bCs/>
          <w:color w:val="000000"/>
          <w:lang w:val="es-ES"/>
        </w:rPr>
        <w:t>/2020. La cual se aprueba.</w:t>
      </w:r>
    </w:p>
    <w:p w:rsidR="004215A9" w:rsidRDefault="00C677F1">
      <w:pPr>
        <w:pStyle w:val="Standard"/>
        <w:numPr>
          <w:ilvl w:val="0"/>
          <w:numId w:val="3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val="es-ES"/>
        </w:rPr>
        <w:t xml:space="preserve">Se procede al tratamiento de notas </w:t>
      </w:r>
      <w:r w:rsidR="0087687D">
        <w:rPr>
          <w:rFonts w:ascii="Times New Roman" w:hAnsi="Times New Roman" w:cs="Times New Roman"/>
          <w:bCs/>
          <w:color w:val="000000"/>
          <w:lang w:val="es-ES"/>
        </w:rPr>
        <w:t>recibidas.</w:t>
      </w:r>
    </w:p>
    <w:p w:rsidR="004215A9" w:rsidRDefault="00C677F1">
      <w:pPr>
        <w:pStyle w:val="Prrafodelista"/>
        <w:numPr>
          <w:ilvl w:val="0"/>
          <w:numId w:val="10"/>
        </w:numPr>
        <w:tabs>
          <w:tab w:val="left" w:pos="2835"/>
          <w:tab w:val="left" w:pos="3402"/>
        </w:tabs>
        <w:ind w:left="1134" w:hanging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 xml:space="preserve">Nota. Club Peumayen invitando al Torneo de Séptima División Damas a llevarse a cabo el día 29 de febrero próximo. 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Se circulariza </w:t>
      </w:r>
      <w:r w:rsidR="00ED1B1A">
        <w:rPr>
          <w:rFonts w:ascii="Times New Roman" w:hAnsi="Times New Roman" w:cs="Times New Roman"/>
          <w:i/>
          <w:iCs/>
          <w:color w:val="000000"/>
          <w:szCs w:val="24"/>
        </w:rPr>
        <w:t>invitación. -</w:t>
      </w:r>
    </w:p>
    <w:p w:rsidR="004215A9" w:rsidRDefault="00C677F1">
      <w:pPr>
        <w:pStyle w:val="Prrafodelista"/>
        <w:numPr>
          <w:ilvl w:val="0"/>
          <w:numId w:val="4"/>
        </w:numPr>
        <w:tabs>
          <w:tab w:val="left" w:pos="2835"/>
          <w:tab w:val="left" w:pos="3402"/>
        </w:tabs>
        <w:ind w:left="1134" w:hanging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Nota. Club Jockey de Rosario. Haciendo saber la imposibilidad de viajar a Mendoza y participar del Torneo vendimia por problemas económicos con su equipo de caballeros</w:t>
      </w:r>
      <w:r w:rsidR="0087687D">
        <w:rPr>
          <w:rFonts w:ascii="Times New Roman" w:hAnsi="Times New Roman" w:cs="Times New Roman"/>
        </w:rPr>
        <w:t>.</w:t>
      </w:r>
    </w:p>
    <w:p w:rsidR="004215A9" w:rsidRDefault="00C677F1">
      <w:pPr>
        <w:pStyle w:val="Prrafodelista"/>
        <w:numPr>
          <w:ilvl w:val="0"/>
          <w:numId w:val="4"/>
        </w:numPr>
        <w:tabs>
          <w:tab w:val="left" w:pos="2835"/>
          <w:tab w:val="left" w:pos="3402"/>
        </w:tabs>
        <w:ind w:left="1134" w:hanging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Nota Club Obras agradeciendo la invitación al Torneo vendimia de su primera División </w:t>
      </w:r>
      <w:r w:rsidR="00C35D41">
        <w:rPr>
          <w:rFonts w:ascii="Times New Roman" w:hAnsi="Times New Roman" w:cs="Times New Roman"/>
        </w:rPr>
        <w:t>Damas,</w:t>
      </w:r>
      <w:r>
        <w:rPr>
          <w:rFonts w:ascii="Times New Roman" w:hAnsi="Times New Roman" w:cs="Times New Roman"/>
        </w:rPr>
        <w:t xml:space="preserve"> pero hacen saber la imposibilidad a </w:t>
      </w:r>
      <w:r w:rsidR="00ED1B1A">
        <w:rPr>
          <w:rFonts w:ascii="Times New Roman" w:hAnsi="Times New Roman" w:cs="Times New Roman"/>
        </w:rPr>
        <w:t>participar. -</w:t>
      </w:r>
    </w:p>
    <w:p w:rsidR="004215A9" w:rsidRDefault="00C677F1">
      <w:pPr>
        <w:pStyle w:val="Prrafodelista"/>
        <w:numPr>
          <w:ilvl w:val="0"/>
          <w:numId w:val="4"/>
        </w:numPr>
        <w:tabs>
          <w:tab w:val="left" w:pos="2835"/>
          <w:tab w:val="left" w:pos="3402"/>
        </w:tabs>
        <w:ind w:left="1134" w:hanging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Nota Municipalidad de Lujan de Cuyo invitando a los clubes de su departamento a participar del Torneo que ellos organizan</w:t>
      </w:r>
      <w:r w:rsidR="008768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solicitando a la Asociación </w:t>
      </w:r>
      <w:r w:rsidR="0087687D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envié cuatro árbitros el día 29 de febrero para dirigir.</w:t>
      </w:r>
      <w:r>
        <w:rPr>
          <w:rFonts w:ascii="Times New Roman" w:hAnsi="Times New Roman" w:cs="Times New Roman"/>
          <w:i/>
          <w:iCs/>
        </w:rPr>
        <w:t xml:space="preserve"> Se le hará saber que los árbitros no son parte de la Asociación y que deberían ser los clubes participantes quienes presenten los mismos</w:t>
      </w:r>
      <w:r w:rsidR="0087687D">
        <w:rPr>
          <w:rFonts w:ascii="Times New Roman" w:hAnsi="Times New Roman" w:cs="Times New Roman"/>
          <w:i/>
          <w:iCs/>
        </w:rPr>
        <w:t>.</w:t>
      </w:r>
    </w:p>
    <w:p w:rsidR="004215A9" w:rsidRDefault="00C677F1">
      <w:pPr>
        <w:pStyle w:val="Prrafodelista"/>
        <w:numPr>
          <w:ilvl w:val="0"/>
          <w:numId w:val="4"/>
        </w:numPr>
        <w:tabs>
          <w:tab w:val="left" w:pos="2835"/>
          <w:tab w:val="left" w:pos="3402"/>
        </w:tabs>
        <w:ind w:left="1134" w:hanging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Nota club Alemán haciendo saber que participará del torneo Vendimia en caballeros</w:t>
      </w:r>
      <w:r w:rsidR="0087687D">
        <w:rPr>
          <w:rFonts w:ascii="Times New Roman" w:hAnsi="Times New Roman" w:cs="Times New Roman"/>
        </w:rPr>
        <w:t xml:space="preserve"> </w:t>
      </w:r>
      <w:r w:rsidR="002C37AF">
        <w:rPr>
          <w:rFonts w:ascii="Times New Roman" w:hAnsi="Times New Roman" w:cs="Times New Roman"/>
        </w:rPr>
        <w:t>y solicitando</w:t>
      </w:r>
      <w:r>
        <w:rPr>
          <w:rFonts w:ascii="Times New Roman" w:hAnsi="Times New Roman" w:cs="Times New Roman"/>
        </w:rPr>
        <w:t xml:space="preserve"> se le haga saber la facilidades para pagar la inscripción atento la proximidad del </w:t>
      </w:r>
      <w:r w:rsidR="00C0164D">
        <w:rPr>
          <w:rFonts w:ascii="Times New Roman" w:hAnsi="Times New Roman" w:cs="Times New Roman"/>
        </w:rPr>
        <w:t>torneo.</w:t>
      </w:r>
    </w:p>
    <w:p w:rsidR="004215A9" w:rsidRDefault="004215A9">
      <w:pPr>
        <w:pStyle w:val="Prrafodelista"/>
        <w:tabs>
          <w:tab w:val="left" w:pos="2835"/>
          <w:tab w:val="left" w:pos="3402"/>
        </w:tabs>
        <w:ind w:left="1134"/>
        <w:jc w:val="both"/>
        <w:rPr>
          <w:rFonts w:ascii="Times New Roman" w:hAnsi="Times New Roman" w:cs="Times New Roman"/>
        </w:rPr>
      </w:pPr>
    </w:p>
    <w:p w:rsidR="004215A9" w:rsidRDefault="00C677F1">
      <w:pPr>
        <w:pStyle w:val="Prrafodelista"/>
        <w:numPr>
          <w:ilvl w:val="0"/>
          <w:numId w:val="11"/>
        </w:numPr>
        <w:ind w:left="425" w:hanging="425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TEMA CON DELEGADOS</w:t>
      </w:r>
    </w:p>
    <w:p w:rsidR="004215A9" w:rsidRDefault="004215A9">
      <w:pPr>
        <w:pStyle w:val="Prrafodelista"/>
        <w:ind w:left="425" w:hanging="425"/>
        <w:rPr>
          <w:rFonts w:hint="eastAsia"/>
        </w:rPr>
      </w:pPr>
    </w:p>
    <w:p w:rsidR="004215A9" w:rsidRPr="00C567C5" w:rsidRDefault="00C677F1" w:rsidP="004C713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El señor Presidente </w:t>
      </w:r>
      <w:r w:rsidR="00C35D41" w:rsidRPr="00C567C5">
        <w:rPr>
          <w:rFonts w:ascii="Times New Roman" w:hAnsi="Times New Roman" w:cs="Times New Roman"/>
        </w:rPr>
        <w:t>informa que</w:t>
      </w:r>
      <w:r w:rsidRPr="00C567C5">
        <w:rPr>
          <w:rFonts w:ascii="Times New Roman" w:hAnsi="Times New Roman" w:cs="Times New Roman"/>
        </w:rPr>
        <w:t xml:space="preserve"> al avisar Jockey de Rosario a </w:t>
      </w:r>
      <w:r w:rsidR="00C35D41" w:rsidRPr="00C567C5">
        <w:rPr>
          <w:rFonts w:ascii="Times New Roman" w:hAnsi="Times New Roman" w:cs="Times New Roman"/>
        </w:rPr>
        <w:t>último</w:t>
      </w:r>
      <w:r w:rsidRPr="00C567C5">
        <w:rPr>
          <w:rFonts w:ascii="Times New Roman" w:hAnsi="Times New Roman" w:cs="Times New Roman"/>
        </w:rPr>
        <w:t xml:space="preserve"> momento que no concurrirá al torneo es que se invitó al club Alemán a participar porque su ubicación en el torneo local lo permitía y atento la proximidad se le dieron facilidades de pago para su cancelación. </w:t>
      </w:r>
      <w:r w:rsidR="00C35D41" w:rsidRPr="00C567C5">
        <w:rPr>
          <w:rFonts w:ascii="Times New Roman" w:hAnsi="Times New Roman" w:cs="Times New Roman"/>
        </w:rPr>
        <w:t>Asimismo,</w:t>
      </w:r>
      <w:r w:rsidRPr="00C567C5">
        <w:rPr>
          <w:rFonts w:ascii="Times New Roman" w:hAnsi="Times New Roman" w:cs="Times New Roman"/>
        </w:rPr>
        <w:t xml:space="preserve"> hizo saber que participará del Torneo el Club Lomas de San </w:t>
      </w:r>
      <w:r w:rsidR="00C35D41" w:rsidRPr="00C567C5">
        <w:rPr>
          <w:rFonts w:ascii="Times New Roman" w:hAnsi="Times New Roman" w:cs="Times New Roman"/>
        </w:rPr>
        <w:t>Juan. -</w:t>
      </w:r>
    </w:p>
    <w:p w:rsidR="00060BA4" w:rsidRPr="00C567C5" w:rsidRDefault="00C677F1" w:rsidP="00060BA4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Al informar distintos aspectos del torneo </w:t>
      </w:r>
      <w:r w:rsidR="00C35D41" w:rsidRPr="00C567C5">
        <w:rPr>
          <w:rFonts w:ascii="Times New Roman" w:hAnsi="Times New Roman" w:cs="Times New Roman"/>
        </w:rPr>
        <w:t>Vendimia,</w:t>
      </w:r>
      <w:r w:rsidRPr="00C567C5">
        <w:rPr>
          <w:rFonts w:ascii="Times New Roman" w:hAnsi="Times New Roman" w:cs="Times New Roman"/>
        </w:rPr>
        <w:t xml:space="preserve"> la delegada del club Andino solicita si es posible que las veinte jugadoras de la lista de buena fe puedan estar en cancha y </w:t>
      </w:r>
      <w:r w:rsidR="00C35D41" w:rsidRPr="00C567C5">
        <w:rPr>
          <w:rFonts w:ascii="Times New Roman" w:hAnsi="Times New Roman" w:cs="Times New Roman"/>
        </w:rPr>
        <w:t>no solo</w:t>
      </w:r>
      <w:r w:rsidRPr="00C567C5">
        <w:rPr>
          <w:rFonts w:ascii="Times New Roman" w:hAnsi="Times New Roman" w:cs="Times New Roman"/>
        </w:rPr>
        <w:t xml:space="preserve"> dieciocho como se planteó originariamente. </w:t>
      </w:r>
      <w:r w:rsidRPr="00C567C5">
        <w:rPr>
          <w:rFonts w:ascii="Times New Roman" w:hAnsi="Times New Roman" w:cs="Times New Roman"/>
          <w:i/>
        </w:rPr>
        <w:t>A lo que se resuelve hacer lugar</w:t>
      </w:r>
      <w:r w:rsidR="00060BA4" w:rsidRPr="00C567C5">
        <w:rPr>
          <w:rFonts w:ascii="Times New Roman" w:hAnsi="Times New Roman" w:cs="Times New Roman"/>
        </w:rPr>
        <w:t xml:space="preserve">. </w:t>
      </w:r>
    </w:p>
    <w:p w:rsidR="004215A9" w:rsidRPr="00C567C5" w:rsidRDefault="00C677F1" w:rsidP="00060BA4">
      <w:pPr>
        <w:pStyle w:val="Prrafodelista"/>
        <w:ind w:left="785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Se designa como Directora del Torneo a la señora Mariela Rosales del club Tacurú y encargada de las mesas de </w:t>
      </w:r>
      <w:r w:rsidR="00C35D41" w:rsidRPr="00C567C5">
        <w:rPr>
          <w:rFonts w:ascii="Times New Roman" w:hAnsi="Times New Roman" w:cs="Times New Roman"/>
        </w:rPr>
        <w:t>control a</w:t>
      </w:r>
      <w:r w:rsidRPr="00C567C5">
        <w:rPr>
          <w:rFonts w:ascii="Times New Roman" w:hAnsi="Times New Roman" w:cs="Times New Roman"/>
        </w:rPr>
        <w:t xml:space="preserve"> la señora Mónica Franco solicitando la colaboración de todos los </w:t>
      </w:r>
      <w:r w:rsidR="00C35D41" w:rsidRPr="00C567C5">
        <w:rPr>
          <w:rFonts w:ascii="Times New Roman" w:hAnsi="Times New Roman" w:cs="Times New Roman"/>
        </w:rPr>
        <w:t>clubes. -</w:t>
      </w:r>
    </w:p>
    <w:p w:rsidR="004215A9" w:rsidRPr="00C567C5" w:rsidRDefault="00C677F1" w:rsidP="004C713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Se informa respecto a las reglas de juego que serán dos tiempos de 25 minutos salvo la final que serán cuatro cuartos de quince minutos cada uno. En lo que hace a las tarjetas amarillas serán dos en la </w:t>
      </w:r>
      <w:r w:rsidR="00C35D41" w:rsidRPr="00C567C5">
        <w:rPr>
          <w:rFonts w:ascii="Times New Roman" w:hAnsi="Times New Roman" w:cs="Times New Roman"/>
        </w:rPr>
        <w:t>primera fase</w:t>
      </w:r>
      <w:r w:rsidRPr="00C567C5">
        <w:rPr>
          <w:rFonts w:ascii="Times New Roman" w:hAnsi="Times New Roman" w:cs="Times New Roman"/>
        </w:rPr>
        <w:t xml:space="preserve"> que implican tarjeta roja y se limpian para los play off. -</w:t>
      </w:r>
    </w:p>
    <w:p w:rsidR="004215A9" w:rsidRPr="00C567C5" w:rsidRDefault="00C677F1" w:rsidP="004C713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Las finales deberán jugarse con ball boys a definir si son jugadores de los clubes o de los </w:t>
      </w:r>
      <w:r w:rsidR="00C35D41" w:rsidRPr="00C567C5">
        <w:rPr>
          <w:rFonts w:ascii="Times New Roman" w:hAnsi="Times New Roman" w:cs="Times New Roman"/>
        </w:rPr>
        <w:t>seleccionados. -</w:t>
      </w:r>
    </w:p>
    <w:p w:rsidR="004215A9" w:rsidRPr="00C567C5" w:rsidRDefault="00C677F1" w:rsidP="004C713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Se leen las deudas pendientes del torneo Pre vendimia y se informa </w:t>
      </w:r>
      <w:r w:rsidR="0087687D" w:rsidRPr="00C567C5">
        <w:rPr>
          <w:rFonts w:ascii="Times New Roman" w:hAnsi="Times New Roman" w:cs="Times New Roman"/>
        </w:rPr>
        <w:t xml:space="preserve">a </w:t>
      </w:r>
      <w:r w:rsidRPr="00C567C5">
        <w:rPr>
          <w:rFonts w:ascii="Times New Roman" w:hAnsi="Times New Roman" w:cs="Times New Roman"/>
        </w:rPr>
        <w:t xml:space="preserve">los clubes que aún no han cancelado el Torneo </w:t>
      </w:r>
      <w:r w:rsidR="00C35D41" w:rsidRPr="00C567C5">
        <w:rPr>
          <w:rFonts w:ascii="Times New Roman" w:hAnsi="Times New Roman" w:cs="Times New Roman"/>
        </w:rPr>
        <w:t>Vendimia. -</w:t>
      </w:r>
    </w:p>
    <w:p w:rsidR="00AB58B0" w:rsidRPr="00C567C5" w:rsidRDefault="00C677F1" w:rsidP="00AB58B0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El señor </w:t>
      </w:r>
      <w:r w:rsidR="00C35D41" w:rsidRPr="00C567C5">
        <w:rPr>
          <w:rFonts w:ascii="Times New Roman" w:hAnsi="Times New Roman" w:cs="Times New Roman"/>
        </w:rPr>
        <w:t>José</w:t>
      </w:r>
      <w:r w:rsidRPr="00C567C5">
        <w:rPr>
          <w:rFonts w:ascii="Times New Roman" w:hAnsi="Times New Roman" w:cs="Times New Roman"/>
        </w:rPr>
        <w:t xml:space="preserve"> </w:t>
      </w:r>
      <w:r w:rsidR="00C35D41" w:rsidRPr="00C567C5">
        <w:rPr>
          <w:rFonts w:ascii="Times New Roman" w:hAnsi="Times New Roman" w:cs="Times New Roman"/>
        </w:rPr>
        <w:t>González</w:t>
      </w:r>
      <w:r w:rsidRPr="00C567C5">
        <w:rPr>
          <w:rFonts w:ascii="Times New Roman" w:hAnsi="Times New Roman" w:cs="Times New Roman"/>
        </w:rPr>
        <w:t xml:space="preserve"> informa que el 17 de marzo viene nuevamente a Mendoza el señor </w:t>
      </w:r>
      <w:r w:rsidR="00C35D41" w:rsidRPr="00C567C5">
        <w:rPr>
          <w:rFonts w:ascii="Times New Roman" w:hAnsi="Times New Roman" w:cs="Times New Roman"/>
        </w:rPr>
        <w:t>Fabián</w:t>
      </w:r>
      <w:r w:rsidRPr="00C567C5">
        <w:rPr>
          <w:rFonts w:ascii="Times New Roman" w:hAnsi="Times New Roman" w:cs="Times New Roman"/>
        </w:rPr>
        <w:t xml:space="preserve"> Jenneret a fin de evacuar dudas a los distintos clubes tal como ya se hizo en el primer </w:t>
      </w:r>
      <w:r w:rsidR="00C35D41" w:rsidRPr="00C567C5">
        <w:rPr>
          <w:rFonts w:ascii="Times New Roman" w:hAnsi="Times New Roman" w:cs="Times New Roman"/>
        </w:rPr>
        <w:t>viaje.</w:t>
      </w:r>
    </w:p>
    <w:p w:rsidR="004215A9" w:rsidRPr="00C567C5" w:rsidRDefault="00C35D41" w:rsidP="00AB58B0">
      <w:pPr>
        <w:pStyle w:val="Prrafodelista"/>
        <w:ind w:left="785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>Además,</w:t>
      </w:r>
      <w:r w:rsidR="00C677F1" w:rsidRPr="00C567C5">
        <w:rPr>
          <w:rFonts w:ascii="Times New Roman" w:hAnsi="Times New Roman" w:cs="Times New Roman"/>
        </w:rPr>
        <w:t xml:space="preserve"> invita a los </w:t>
      </w:r>
      <w:r w:rsidRPr="00C567C5">
        <w:rPr>
          <w:rFonts w:ascii="Times New Roman" w:hAnsi="Times New Roman" w:cs="Times New Roman"/>
        </w:rPr>
        <w:t>delegados a</w:t>
      </w:r>
      <w:r w:rsidR="00C677F1" w:rsidRPr="00C567C5">
        <w:rPr>
          <w:rFonts w:ascii="Times New Roman" w:hAnsi="Times New Roman" w:cs="Times New Roman"/>
        </w:rPr>
        <w:t xml:space="preserve"> una reunión el día martes 03 de marzo a fin de actualizar y fijar lineamientos en lo que hace a las reglas de juego de las divisiones no competitivas las que comenzarán su torneo el día 14 de marzo próximo</w:t>
      </w:r>
    </w:p>
    <w:p w:rsidR="004215A9" w:rsidRPr="00C567C5" w:rsidRDefault="00C677F1" w:rsidP="004C713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Con relación al pago de los </w:t>
      </w:r>
      <w:r w:rsidR="00C35D41" w:rsidRPr="00C567C5">
        <w:rPr>
          <w:rFonts w:ascii="Times New Roman" w:hAnsi="Times New Roman" w:cs="Times New Roman"/>
        </w:rPr>
        <w:t>derechos,</w:t>
      </w:r>
      <w:r w:rsidRPr="00C567C5">
        <w:rPr>
          <w:rFonts w:ascii="Times New Roman" w:hAnsi="Times New Roman" w:cs="Times New Roman"/>
        </w:rPr>
        <w:t xml:space="preserve"> </w:t>
      </w:r>
      <w:r w:rsidR="00C35D41" w:rsidRPr="00C567C5">
        <w:rPr>
          <w:rFonts w:ascii="Times New Roman" w:hAnsi="Times New Roman" w:cs="Times New Roman"/>
        </w:rPr>
        <w:t>seguros,</w:t>
      </w:r>
      <w:r w:rsidRPr="00C567C5">
        <w:rPr>
          <w:rFonts w:ascii="Times New Roman" w:hAnsi="Times New Roman" w:cs="Times New Roman"/>
        </w:rPr>
        <w:t xml:space="preserve"> inscripciones y demás deudas con la Asociación ante distintas alternativas propuestas por los delegados se resuelve que se pague de la siguiente </w:t>
      </w:r>
      <w:r w:rsidRPr="00C567C5">
        <w:rPr>
          <w:rFonts w:ascii="Times New Roman" w:hAnsi="Times New Roman" w:cs="Times New Roman"/>
        </w:rPr>
        <w:lastRenderedPageBreak/>
        <w:t xml:space="preserve">manera:  hasta el </w:t>
      </w:r>
      <w:r w:rsidRPr="00C567C5">
        <w:rPr>
          <w:rFonts w:ascii="Times New Roman" w:hAnsi="Times New Roman" w:cs="Times New Roman"/>
          <w:b/>
          <w:bCs/>
        </w:rPr>
        <w:t>10 de marzo de 2020</w:t>
      </w:r>
      <w:r w:rsidRPr="00C567C5">
        <w:rPr>
          <w:rFonts w:ascii="Times New Roman" w:hAnsi="Times New Roman" w:cs="Times New Roman"/>
        </w:rPr>
        <w:t xml:space="preserve"> </w:t>
      </w:r>
      <w:r w:rsidR="00C35D41" w:rsidRPr="00C567C5">
        <w:rPr>
          <w:rFonts w:ascii="Times New Roman" w:hAnsi="Times New Roman" w:cs="Times New Roman"/>
        </w:rPr>
        <w:t>fecha para</w:t>
      </w:r>
      <w:r w:rsidRPr="00C567C5">
        <w:rPr>
          <w:rFonts w:ascii="Times New Roman" w:hAnsi="Times New Roman" w:cs="Times New Roman"/>
        </w:rPr>
        <w:t xml:space="preserve"> pago de todas las deudas </w:t>
      </w:r>
      <w:r w:rsidR="00C35D41" w:rsidRPr="00C567C5">
        <w:rPr>
          <w:rFonts w:ascii="Times New Roman" w:hAnsi="Times New Roman" w:cs="Times New Roman"/>
        </w:rPr>
        <w:t>pendientes.</w:t>
      </w:r>
      <w:r w:rsidRPr="00C567C5">
        <w:rPr>
          <w:rFonts w:ascii="Times New Roman" w:hAnsi="Times New Roman" w:cs="Times New Roman"/>
        </w:rPr>
        <w:t xml:space="preserve"> En lo que hace a derechos, seguros e inscripciones se dividirá cada torneo</w:t>
      </w:r>
      <w:r w:rsidR="0087687D" w:rsidRPr="00C567C5">
        <w:rPr>
          <w:rFonts w:ascii="Times New Roman" w:hAnsi="Times New Roman" w:cs="Times New Roman"/>
        </w:rPr>
        <w:t xml:space="preserve"> del 2020</w:t>
      </w:r>
      <w:r w:rsidRPr="00C567C5">
        <w:rPr>
          <w:rFonts w:ascii="Times New Roman" w:hAnsi="Times New Roman" w:cs="Times New Roman"/>
        </w:rPr>
        <w:t xml:space="preserve"> en cuatro pagos con las siguientes fechas</w:t>
      </w:r>
    </w:p>
    <w:p w:rsidR="004215A9" w:rsidRPr="00C567C5" w:rsidRDefault="00C677F1" w:rsidP="004C713C">
      <w:pPr>
        <w:pStyle w:val="Prrafodelista"/>
        <w:ind w:left="927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  <w:b/>
          <w:bCs/>
        </w:rPr>
        <w:t>14 de abril.</w:t>
      </w:r>
      <w:r w:rsidRPr="00C567C5">
        <w:rPr>
          <w:rFonts w:ascii="Times New Roman" w:hAnsi="Times New Roman" w:cs="Times New Roman"/>
        </w:rPr>
        <w:t xml:space="preserve"> 1er. Pago</w:t>
      </w:r>
    </w:p>
    <w:p w:rsidR="004215A9" w:rsidRPr="00C567C5" w:rsidRDefault="00C677F1" w:rsidP="004C713C">
      <w:pPr>
        <w:pStyle w:val="Prrafodelista"/>
        <w:ind w:left="927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  <w:b/>
          <w:bCs/>
        </w:rPr>
        <w:t xml:space="preserve">12 de mayo </w:t>
      </w:r>
      <w:r w:rsidRPr="00C567C5">
        <w:rPr>
          <w:rFonts w:ascii="Times New Roman" w:hAnsi="Times New Roman" w:cs="Times New Roman"/>
        </w:rPr>
        <w:t>2do pago</w:t>
      </w:r>
    </w:p>
    <w:p w:rsidR="004215A9" w:rsidRPr="00C567C5" w:rsidRDefault="00C677F1" w:rsidP="004C713C">
      <w:pPr>
        <w:pStyle w:val="Prrafodelista"/>
        <w:ind w:left="927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  <w:b/>
          <w:bCs/>
        </w:rPr>
        <w:t>09 de junio</w:t>
      </w:r>
      <w:r w:rsidRPr="00C567C5">
        <w:rPr>
          <w:rFonts w:ascii="Times New Roman" w:hAnsi="Times New Roman" w:cs="Times New Roman"/>
        </w:rPr>
        <w:t xml:space="preserve"> 3er. Pago</w:t>
      </w:r>
    </w:p>
    <w:p w:rsidR="004215A9" w:rsidRPr="00C567C5" w:rsidRDefault="00C677F1" w:rsidP="004C713C">
      <w:pPr>
        <w:pStyle w:val="Prrafodelista"/>
        <w:ind w:left="927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  <w:b/>
          <w:bCs/>
        </w:rPr>
        <w:t xml:space="preserve">07 de julio </w:t>
      </w:r>
      <w:r w:rsidRPr="00C567C5">
        <w:rPr>
          <w:rFonts w:ascii="Times New Roman" w:hAnsi="Times New Roman" w:cs="Times New Roman"/>
        </w:rPr>
        <w:t>4to pago</w:t>
      </w:r>
    </w:p>
    <w:p w:rsidR="002C3D51" w:rsidRPr="00C567C5" w:rsidRDefault="002C3D51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4215A9" w:rsidRPr="00C567C5" w:rsidRDefault="002C3D51" w:rsidP="004C713C">
      <w:pPr>
        <w:pStyle w:val="Prrafodelista"/>
        <w:ind w:left="927"/>
        <w:jc w:val="both"/>
        <w:rPr>
          <w:rFonts w:ascii="Times New Roman" w:hAnsi="Times New Roman" w:cs="Times New Roman"/>
          <w:u w:val="single"/>
        </w:rPr>
      </w:pPr>
      <w:r w:rsidRPr="00C567C5">
        <w:rPr>
          <w:rFonts w:ascii="Times New Roman" w:hAnsi="Times New Roman" w:cs="Times New Roman"/>
          <w:u w:val="single"/>
        </w:rPr>
        <w:t>Y</w:t>
      </w:r>
      <w:r w:rsidR="00C677F1" w:rsidRPr="00C567C5">
        <w:rPr>
          <w:rFonts w:ascii="Times New Roman" w:hAnsi="Times New Roman" w:cs="Times New Roman"/>
          <w:u w:val="single"/>
        </w:rPr>
        <w:t xml:space="preserve"> en </w:t>
      </w:r>
      <w:r w:rsidRPr="00C567C5">
        <w:rPr>
          <w:rFonts w:ascii="Times New Roman" w:hAnsi="Times New Roman" w:cs="Times New Roman"/>
          <w:u w:val="single"/>
        </w:rPr>
        <w:t>la clausura</w:t>
      </w:r>
      <w:r w:rsidR="00C677F1" w:rsidRPr="00C567C5">
        <w:rPr>
          <w:rFonts w:ascii="Times New Roman" w:hAnsi="Times New Roman" w:cs="Times New Roman"/>
          <w:u w:val="single"/>
        </w:rPr>
        <w:t xml:space="preserve"> las fechas serán</w:t>
      </w:r>
      <w:r w:rsidRPr="00C567C5">
        <w:rPr>
          <w:rFonts w:ascii="Times New Roman" w:hAnsi="Times New Roman" w:cs="Times New Roman"/>
          <w:u w:val="single"/>
        </w:rPr>
        <w:t>:</w:t>
      </w:r>
    </w:p>
    <w:p w:rsidR="004215A9" w:rsidRPr="00C567C5" w:rsidRDefault="00C677F1" w:rsidP="004C713C">
      <w:pPr>
        <w:pStyle w:val="Prrafodelista"/>
        <w:ind w:left="927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  <w:b/>
          <w:bCs/>
        </w:rPr>
        <w:t xml:space="preserve">11 de agosto </w:t>
      </w:r>
      <w:r w:rsidRPr="00C567C5">
        <w:rPr>
          <w:rFonts w:ascii="Times New Roman" w:hAnsi="Times New Roman" w:cs="Times New Roman"/>
        </w:rPr>
        <w:t>1er pago</w:t>
      </w:r>
    </w:p>
    <w:p w:rsidR="004215A9" w:rsidRPr="00C567C5" w:rsidRDefault="00C677F1" w:rsidP="004C713C">
      <w:pPr>
        <w:pStyle w:val="Prrafodelista"/>
        <w:ind w:left="927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  <w:b/>
          <w:bCs/>
        </w:rPr>
        <w:t>09 de setiembre</w:t>
      </w:r>
      <w:r w:rsidRPr="00C567C5">
        <w:rPr>
          <w:rFonts w:ascii="Times New Roman" w:hAnsi="Times New Roman" w:cs="Times New Roman"/>
        </w:rPr>
        <w:t xml:space="preserve"> 2do pago</w:t>
      </w:r>
    </w:p>
    <w:p w:rsidR="004215A9" w:rsidRPr="00C567C5" w:rsidRDefault="00C677F1" w:rsidP="004C713C">
      <w:pPr>
        <w:pStyle w:val="Prrafodelista"/>
        <w:ind w:left="927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  <w:b/>
          <w:bCs/>
        </w:rPr>
        <w:t xml:space="preserve">13 de octubre </w:t>
      </w:r>
      <w:r w:rsidRPr="00C567C5">
        <w:rPr>
          <w:rFonts w:ascii="Times New Roman" w:hAnsi="Times New Roman" w:cs="Times New Roman"/>
        </w:rPr>
        <w:t>3er. Pago</w:t>
      </w:r>
    </w:p>
    <w:p w:rsidR="004215A9" w:rsidRPr="00C567C5" w:rsidRDefault="00C677F1" w:rsidP="004C713C">
      <w:pPr>
        <w:pStyle w:val="Prrafodelista"/>
        <w:ind w:left="927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  <w:b/>
          <w:bCs/>
        </w:rPr>
        <w:t xml:space="preserve">03 de noviembre </w:t>
      </w:r>
      <w:r w:rsidRPr="00C567C5">
        <w:rPr>
          <w:rFonts w:ascii="Times New Roman" w:hAnsi="Times New Roman" w:cs="Times New Roman"/>
        </w:rPr>
        <w:t>4to pago</w:t>
      </w:r>
    </w:p>
    <w:p w:rsidR="004215A9" w:rsidRPr="00C567C5" w:rsidRDefault="004215A9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4215A9" w:rsidRPr="00C567C5" w:rsidRDefault="00C677F1" w:rsidP="004C713C">
      <w:pPr>
        <w:pStyle w:val="Prrafodelista"/>
        <w:ind w:left="927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>y fecha para el vencimiento de todas las deudas generales el</w:t>
      </w:r>
      <w:r w:rsidRPr="00C567C5">
        <w:rPr>
          <w:rFonts w:ascii="Times New Roman" w:hAnsi="Times New Roman" w:cs="Times New Roman"/>
          <w:b/>
          <w:bCs/>
        </w:rPr>
        <w:t xml:space="preserve"> 02 de diciembre</w:t>
      </w:r>
    </w:p>
    <w:p w:rsidR="004215A9" w:rsidRPr="00C567C5" w:rsidRDefault="004215A9">
      <w:pPr>
        <w:pStyle w:val="Prrafodelista"/>
        <w:ind w:left="0"/>
        <w:jc w:val="both"/>
        <w:rPr>
          <w:rFonts w:ascii="Times New Roman" w:hAnsi="Times New Roman" w:cs="Times New Roman"/>
          <w:b/>
          <w:bCs/>
        </w:rPr>
      </w:pPr>
    </w:p>
    <w:p w:rsidR="004215A9" w:rsidRPr="00C567C5" w:rsidRDefault="00C677F1" w:rsidP="004C713C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Secretaría solicita a todos los delegados actualicen el listado de los </w:t>
      </w:r>
      <w:r w:rsidR="002C3D51" w:rsidRPr="00C567C5">
        <w:rPr>
          <w:rFonts w:ascii="Times New Roman" w:hAnsi="Times New Roman" w:cs="Times New Roman"/>
        </w:rPr>
        <w:t>entrenadores. -</w:t>
      </w:r>
    </w:p>
    <w:p w:rsidR="004215A9" w:rsidRPr="00C567C5" w:rsidRDefault="004215A9">
      <w:pPr>
        <w:pStyle w:val="Prrafodelista"/>
        <w:ind w:left="1440"/>
        <w:jc w:val="both"/>
        <w:rPr>
          <w:rFonts w:ascii="Times New Roman" w:hAnsi="Times New Roman" w:cs="Times New Roman"/>
          <w:color w:val="000000"/>
        </w:rPr>
      </w:pPr>
    </w:p>
    <w:p w:rsidR="004215A9" w:rsidRPr="00C567C5" w:rsidRDefault="00C677F1">
      <w:pPr>
        <w:pStyle w:val="Prrafode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color w:val="000000"/>
          <w:u w:val="single"/>
        </w:rPr>
      </w:pPr>
      <w:r w:rsidRPr="00C567C5">
        <w:rPr>
          <w:rFonts w:ascii="Times New Roman" w:hAnsi="Times New Roman" w:cs="Times New Roman"/>
          <w:color w:val="000000"/>
          <w:u w:val="single"/>
        </w:rPr>
        <w:t>TEMAS SIN DELEGADOS</w:t>
      </w:r>
    </w:p>
    <w:p w:rsidR="004215A9" w:rsidRPr="00C567C5" w:rsidRDefault="004215A9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4215A9" w:rsidRPr="00C567C5" w:rsidRDefault="00C677F1" w:rsidP="004C713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El señor head coach </w:t>
      </w:r>
      <w:r w:rsidR="00C35D41" w:rsidRPr="00C567C5">
        <w:rPr>
          <w:rFonts w:ascii="Times New Roman" w:hAnsi="Times New Roman" w:cs="Times New Roman"/>
        </w:rPr>
        <w:t>José</w:t>
      </w:r>
      <w:r w:rsidRPr="00C567C5">
        <w:rPr>
          <w:rFonts w:ascii="Times New Roman" w:hAnsi="Times New Roman" w:cs="Times New Roman"/>
        </w:rPr>
        <w:t xml:space="preserve"> </w:t>
      </w:r>
      <w:r w:rsidR="00C35D41" w:rsidRPr="00C567C5">
        <w:rPr>
          <w:rFonts w:ascii="Times New Roman" w:hAnsi="Times New Roman" w:cs="Times New Roman"/>
        </w:rPr>
        <w:t>González</w:t>
      </w:r>
      <w:r w:rsidRPr="00C567C5">
        <w:rPr>
          <w:rFonts w:ascii="Times New Roman" w:hAnsi="Times New Roman" w:cs="Times New Roman"/>
        </w:rPr>
        <w:t xml:space="preserve"> informa que la señorita Mariana Bustos no podrá estar al frente del seleccionado sub 14 </w:t>
      </w:r>
      <w:r w:rsidR="0087687D" w:rsidRPr="00C567C5">
        <w:rPr>
          <w:rFonts w:ascii="Times New Roman" w:hAnsi="Times New Roman" w:cs="Times New Roman"/>
        </w:rPr>
        <w:t>“A” por</w:t>
      </w:r>
      <w:r w:rsidRPr="00C567C5">
        <w:rPr>
          <w:rFonts w:ascii="Times New Roman" w:hAnsi="Times New Roman" w:cs="Times New Roman"/>
        </w:rPr>
        <w:t xml:space="preserve"> cuestiones laborales por lo que será reemplazada por el señor Pablo Moyano. Quedando pendiente de sumar entrenadores en los seleccionados sub 14 </w:t>
      </w:r>
      <w:r w:rsidR="0087687D" w:rsidRPr="00C567C5">
        <w:rPr>
          <w:rFonts w:ascii="Times New Roman" w:hAnsi="Times New Roman" w:cs="Times New Roman"/>
        </w:rPr>
        <w:t>“</w:t>
      </w:r>
      <w:r w:rsidRPr="00C567C5">
        <w:rPr>
          <w:rFonts w:ascii="Times New Roman" w:hAnsi="Times New Roman" w:cs="Times New Roman"/>
        </w:rPr>
        <w:t>B</w:t>
      </w:r>
      <w:r w:rsidR="0087687D" w:rsidRPr="00C567C5">
        <w:rPr>
          <w:rFonts w:ascii="Times New Roman" w:hAnsi="Times New Roman" w:cs="Times New Roman"/>
        </w:rPr>
        <w:t>”</w:t>
      </w:r>
      <w:r w:rsidRPr="00C567C5">
        <w:rPr>
          <w:rFonts w:ascii="Times New Roman" w:hAnsi="Times New Roman" w:cs="Times New Roman"/>
        </w:rPr>
        <w:t xml:space="preserve"> y sub 16</w:t>
      </w:r>
      <w:r w:rsidR="0085206F" w:rsidRPr="00C567C5">
        <w:rPr>
          <w:rFonts w:ascii="Times New Roman" w:hAnsi="Times New Roman" w:cs="Times New Roman"/>
        </w:rPr>
        <w:t xml:space="preserve"> “B”. -</w:t>
      </w:r>
    </w:p>
    <w:p w:rsidR="004215A9" w:rsidRPr="00C567C5" w:rsidRDefault="00C677F1" w:rsidP="004C713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la señora Lucia de Casas informa los avances del libro de la Asociación y lo conversado con Gonzalo </w:t>
      </w:r>
      <w:r w:rsidR="0087687D" w:rsidRPr="00C567C5">
        <w:rPr>
          <w:rFonts w:ascii="Times New Roman" w:hAnsi="Times New Roman" w:cs="Times New Roman"/>
        </w:rPr>
        <w:t>T</w:t>
      </w:r>
      <w:r w:rsidR="00C35D41" w:rsidRPr="00C567C5">
        <w:rPr>
          <w:rFonts w:ascii="Times New Roman" w:hAnsi="Times New Roman" w:cs="Times New Roman"/>
        </w:rPr>
        <w:t>apia.</w:t>
      </w:r>
      <w:r w:rsidRPr="00C567C5">
        <w:rPr>
          <w:rFonts w:ascii="Times New Roman" w:hAnsi="Times New Roman" w:cs="Times New Roman"/>
        </w:rPr>
        <w:t xml:space="preserve"> Se decide solicitarle mayor celeridad atento los tiempos </w:t>
      </w:r>
      <w:r w:rsidR="00C35D41" w:rsidRPr="00C567C5">
        <w:rPr>
          <w:rFonts w:ascii="Times New Roman" w:hAnsi="Times New Roman" w:cs="Times New Roman"/>
        </w:rPr>
        <w:t>demorados. -</w:t>
      </w:r>
    </w:p>
    <w:p w:rsidR="004215A9" w:rsidRPr="00C567C5" w:rsidRDefault="00C677F1" w:rsidP="004C713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Se trata el tema del pago de la inscripción de las divisiones no competitivas teniendo en cuenta el arancel del año 2019 y se fija en un solo </w:t>
      </w:r>
      <w:r w:rsidR="00C35D41" w:rsidRPr="00C567C5">
        <w:rPr>
          <w:rFonts w:ascii="Times New Roman" w:hAnsi="Times New Roman" w:cs="Times New Roman"/>
        </w:rPr>
        <w:t>pago ANUAL</w:t>
      </w:r>
      <w:r w:rsidRPr="00C567C5">
        <w:rPr>
          <w:rFonts w:ascii="Times New Roman" w:hAnsi="Times New Roman" w:cs="Times New Roman"/>
        </w:rPr>
        <w:t xml:space="preserve"> </w:t>
      </w:r>
      <w:r w:rsidR="00C35D41" w:rsidRPr="00C567C5">
        <w:rPr>
          <w:rFonts w:ascii="Times New Roman" w:hAnsi="Times New Roman" w:cs="Times New Roman"/>
        </w:rPr>
        <w:t>de pesos</w:t>
      </w:r>
      <w:r w:rsidRPr="00C567C5">
        <w:rPr>
          <w:rFonts w:ascii="Times New Roman" w:hAnsi="Times New Roman" w:cs="Times New Roman"/>
        </w:rPr>
        <w:t xml:space="preserve"> doce mil ($12.000) para décima división y pesos trece mil quinientos ($13.500), el que se cancelará en la misma cantidad de cuotas que los demás </w:t>
      </w:r>
      <w:r w:rsidR="00C35D41" w:rsidRPr="00C567C5">
        <w:rPr>
          <w:rFonts w:ascii="Times New Roman" w:hAnsi="Times New Roman" w:cs="Times New Roman"/>
        </w:rPr>
        <w:t>aranceles</w:t>
      </w:r>
      <w:r w:rsidR="0085206F" w:rsidRPr="00C567C5">
        <w:rPr>
          <w:rFonts w:ascii="Times New Roman" w:hAnsi="Times New Roman" w:cs="Times New Roman"/>
        </w:rPr>
        <w:t xml:space="preserve"> por torneo</w:t>
      </w:r>
      <w:r w:rsidR="00C35D41" w:rsidRPr="00C567C5">
        <w:rPr>
          <w:rFonts w:ascii="Times New Roman" w:hAnsi="Times New Roman" w:cs="Times New Roman"/>
        </w:rPr>
        <w:t>. -</w:t>
      </w:r>
      <w:r w:rsidRPr="00C567C5">
        <w:rPr>
          <w:rFonts w:ascii="Times New Roman" w:hAnsi="Times New Roman" w:cs="Times New Roman"/>
        </w:rPr>
        <w:t xml:space="preserve">   </w:t>
      </w:r>
    </w:p>
    <w:p w:rsidR="004215A9" w:rsidRPr="00C567C5" w:rsidRDefault="00C677F1" w:rsidP="004C713C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El señor Presidente informa respecto al proyecto de cambiar la luminaria del estadio de Godoy Cruz y hace saber el valor de los cuatro presupuestos solicitados. Se pedirán nuevos presupuestos para su </w:t>
      </w:r>
      <w:r w:rsidR="00C35D41" w:rsidRPr="00C567C5">
        <w:rPr>
          <w:rFonts w:ascii="Times New Roman" w:hAnsi="Times New Roman" w:cs="Times New Roman"/>
        </w:rPr>
        <w:t>comparación. -</w:t>
      </w:r>
    </w:p>
    <w:p w:rsidR="004215A9" w:rsidRPr="00C567C5" w:rsidRDefault="00C677F1">
      <w:pPr>
        <w:pStyle w:val="Prrafodelista"/>
        <w:ind w:left="1777"/>
        <w:jc w:val="both"/>
        <w:rPr>
          <w:rFonts w:ascii="Times New Roman" w:eastAsia="Times New Roman" w:hAnsi="Times New Roman" w:cs="Times New Roman"/>
        </w:rPr>
      </w:pPr>
      <w:r w:rsidRPr="00C567C5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</w:p>
    <w:p w:rsidR="004215A9" w:rsidRPr="00C567C5" w:rsidRDefault="00C677F1">
      <w:pPr>
        <w:pStyle w:val="Prrafodelista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567C5">
        <w:rPr>
          <w:rFonts w:ascii="Times New Roman" w:hAnsi="Times New Roman" w:cs="Times New Roman"/>
          <w:szCs w:val="24"/>
        </w:rPr>
        <w:t>Se lee el libro de pases:</w:t>
      </w:r>
    </w:p>
    <w:p w:rsidR="004215A9" w:rsidRPr="00C567C5" w:rsidRDefault="00CA422E">
      <w:pPr>
        <w:pStyle w:val="Prrafodelista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 xml:space="preserve">16/2020 – </w:t>
      </w:r>
      <w:r w:rsidR="00A36C8F" w:rsidRPr="00C567C5">
        <w:rPr>
          <w:rFonts w:ascii="Times New Roman" w:hAnsi="Times New Roman" w:cs="Times New Roman"/>
        </w:rPr>
        <w:t xml:space="preserve"> </w:t>
      </w:r>
      <w:r w:rsidRPr="00C567C5">
        <w:rPr>
          <w:rFonts w:ascii="Times New Roman" w:hAnsi="Times New Roman" w:cs="Times New Roman"/>
        </w:rPr>
        <w:t>PONCE Maria Maxima.</w:t>
      </w:r>
    </w:p>
    <w:p w:rsidR="00CA422E" w:rsidRPr="00C567C5" w:rsidRDefault="00CA422E">
      <w:pPr>
        <w:pStyle w:val="Prrafodelista"/>
        <w:jc w:val="both"/>
        <w:rPr>
          <w:rFonts w:ascii="Times New Roman" w:hAnsi="Times New Roman" w:cs="Times New Roman"/>
        </w:rPr>
      </w:pPr>
      <w:r w:rsidRPr="00C567C5">
        <w:rPr>
          <w:rFonts w:ascii="Times New Roman" w:hAnsi="Times New Roman" w:cs="Times New Roman"/>
        </w:rPr>
        <w:t>17-2020 – LO GIUDICE Florencia.</w:t>
      </w:r>
    </w:p>
    <w:p w:rsidR="00CA422E" w:rsidRDefault="00CA422E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18/2020 – RAUEK Amie</w:t>
      </w:r>
    </w:p>
    <w:p w:rsidR="00CA422E" w:rsidRDefault="00CA422E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19/2020 – HERRERA Camila</w:t>
      </w:r>
    </w:p>
    <w:p w:rsidR="00CA422E" w:rsidRDefault="00CA422E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20/2020 – </w:t>
      </w:r>
      <w:r w:rsidR="00A36C8F">
        <w:rPr>
          <w:rFonts w:ascii="Times New Roman" w:hAnsi="Times New Roman" w:cs="Times New Roman"/>
        </w:rPr>
        <w:t>HERRERA Bianca Micaela</w:t>
      </w:r>
    </w:p>
    <w:p w:rsidR="00CA422E" w:rsidRDefault="00CA422E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21/2020 –</w:t>
      </w:r>
      <w:r w:rsidR="00A36C8F">
        <w:rPr>
          <w:rFonts w:ascii="Times New Roman" w:hAnsi="Times New Roman" w:cs="Times New Roman"/>
        </w:rPr>
        <w:t>BABDONE LOPEZ Rocio Guadalupe</w:t>
      </w:r>
    </w:p>
    <w:p w:rsidR="00CA422E" w:rsidRDefault="00CA422E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22/2020 –</w:t>
      </w:r>
      <w:r w:rsidR="00A36C8F">
        <w:rPr>
          <w:rFonts w:ascii="Times New Roman" w:hAnsi="Times New Roman" w:cs="Times New Roman"/>
        </w:rPr>
        <w:t>PARANO COVO Maria Macarena</w:t>
      </w:r>
    </w:p>
    <w:p w:rsidR="00CA422E" w:rsidRDefault="00CA422E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23/2020 –</w:t>
      </w:r>
      <w:r w:rsidR="00A36C8F">
        <w:rPr>
          <w:rFonts w:ascii="Times New Roman" w:hAnsi="Times New Roman" w:cs="Times New Roman"/>
        </w:rPr>
        <w:t>CORIA Micaela</w:t>
      </w:r>
    </w:p>
    <w:p w:rsidR="00CA422E" w:rsidRDefault="00CA422E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24/2020 – </w:t>
      </w:r>
      <w:r w:rsidR="00A36C8F">
        <w:rPr>
          <w:rFonts w:ascii="Times New Roman" w:hAnsi="Times New Roman" w:cs="Times New Roman"/>
        </w:rPr>
        <w:t>CALDERON Nicole</w:t>
      </w:r>
    </w:p>
    <w:p w:rsidR="00CA422E" w:rsidRDefault="00CA422E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25/2020 –</w:t>
      </w:r>
      <w:r w:rsidR="00A36C8F">
        <w:rPr>
          <w:rFonts w:ascii="Times New Roman" w:hAnsi="Times New Roman" w:cs="Times New Roman"/>
        </w:rPr>
        <w:t>TRILLINI Michel Josefina</w:t>
      </w:r>
    </w:p>
    <w:p w:rsidR="00CA422E" w:rsidRDefault="00CA422E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26/2020 –</w:t>
      </w:r>
      <w:r w:rsidR="00A36C8F">
        <w:rPr>
          <w:rFonts w:ascii="Times New Roman" w:hAnsi="Times New Roman" w:cs="Times New Roman"/>
        </w:rPr>
        <w:t xml:space="preserve"> MACGUA CAS DI DIO Valentina</w:t>
      </w:r>
    </w:p>
    <w:p w:rsidR="00CA422E" w:rsidRDefault="00CA422E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27/2020 – </w:t>
      </w:r>
      <w:r w:rsidR="00A36C8F">
        <w:rPr>
          <w:rFonts w:ascii="Times New Roman" w:hAnsi="Times New Roman" w:cs="Times New Roman"/>
        </w:rPr>
        <w:t>SUAREZ VEGA Maria MIlagros</w:t>
      </w:r>
    </w:p>
    <w:p w:rsidR="004215A9" w:rsidRDefault="004215A9">
      <w:pPr>
        <w:pStyle w:val="Prrafodelista"/>
        <w:ind w:left="1777"/>
        <w:jc w:val="both"/>
        <w:rPr>
          <w:rFonts w:ascii="Times New Roman" w:hAnsi="Times New Roman" w:cs="Times New Roman"/>
        </w:rPr>
      </w:pPr>
    </w:p>
    <w:p w:rsidR="004215A9" w:rsidRPr="00E70BDD" w:rsidRDefault="00C677F1">
      <w:pPr>
        <w:pStyle w:val="Standard"/>
        <w:numPr>
          <w:ilvl w:val="0"/>
          <w:numId w:val="13"/>
        </w:numPr>
        <w:ind w:left="426" w:hanging="426"/>
        <w:rPr>
          <w:rFonts w:hint="eastAsia"/>
        </w:rPr>
      </w:pPr>
      <w:r>
        <w:rPr>
          <w:rFonts w:ascii="Times New Roman" w:hAnsi="Times New Roman" w:cs="Times New Roman"/>
          <w:bCs/>
          <w:lang w:val="es-ES"/>
        </w:rPr>
        <w:t>Se lee</w:t>
      </w:r>
      <w:r w:rsidR="00060BA4">
        <w:rPr>
          <w:rFonts w:ascii="Times New Roman" w:hAnsi="Times New Roman" w:cs="Times New Roman"/>
          <w:bCs/>
          <w:lang w:val="es-ES"/>
        </w:rPr>
        <w:t xml:space="preserve"> acta del Tribunal de Penas nº 3</w:t>
      </w:r>
      <w:r>
        <w:rPr>
          <w:rFonts w:ascii="Times New Roman" w:hAnsi="Times New Roman" w:cs="Times New Roman"/>
          <w:bCs/>
          <w:i/>
          <w:lang w:val="es-ES"/>
        </w:rPr>
        <w:t>. Se circulariza y se adjunta.</w:t>
      </w:r>
    </w:p>
    <w:p w:rsidR="00E70BDD" w:rsidRDefault="001E24DC">
      <w:pPr>
        <w:pStyle w:val="Standard"/>
        <w:numPr>
          <w:ilvl w:val="0"/>
          <w:numId w:val="13"/>
        </w:numPr>
        <w:ind w:left="426" w:hanging="426"/>
        <w:rPr>
          <w:rFonts w:hint="eastAsia"/>
        </w:rPr>
      </w:pPr>
      <w:r>
        <w:rPr>
          <w:noProof/>
          <w:lang w:eastAsia="es-AR" w:bidi="ar-SA"/>
        </w:rPr>
        <w:lastRenderedPageBreak/>
        <w:drawing>
          <wp:inline distT="0" distB="0" distL="0" distR="0" wp14:anchorId="2B09266F" wp14:editId="4EB04E8F">
            <wp:extent cx="5724525" cy="5419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5A9" w:rsidRDefault="00C677F1">
      <w:pPr>
        <w:pStyle w:val="Standard"/>
        <w:numPr>
          <w:ilvl w:val="0"/>
          <w:numId w:val="1"/>
        </w:numPr>
        <w:ind w:left="426" w:hanging="426"/>
        <w:jc w:val="both"/>
        <w:rPr>
          <w:rFonts w:hint="eastAsia"/>
        </w:rPr>
      </w:pPr>
      <w:r>
        <w:rPr>
          <w:rFonts w:ascii="Times New Roman" w:hAnsi="Times New Roman" w:cs="Times New Roman"/>
          <w:bCs/>
          <w:lang w:val="es-ES"/>
        </w:rPr>
        <w:t>Sin más temas a tratar se levanta la sesión en</w:t>
      </w:r>
      <w:r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sectPr w:rsidR="004215A9" w:rsidSect="002C37AF">
      <w:pgSz w:w="11906" w:h="16838"/>
      <w:pgMar w:top="794" w:right="737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76" w:rsidRDefault="005A7876">
      <w:pPr>
        <w:rPr>
          <w:rFonts w:hint="eastAsia"/>
        </w:rPr>
      </w:pPr>
      <w:r>
        <w:separator/>
      </w:r>
    </w:p>
  </w:endnote>
  <w:endnote w:type="continuationSeparator" w:id="0">
    <w:p w:rsidR="005A7876" w:rsidRDefault="005A78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MS Gothic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76" w:rsidRDefault="005A78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7876" w:rsidRDefault="005A78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5A98"/>
    <w:multiLevelType w:val="multilevel"/>
    <w:tmpl w:val="8174E1BE"/>
    <w:styleLink w:val="WW8Num4"/>
    <w:lvl w:ilvl="0">
      <w:start w:val="1"/>
      <w:numFmt w:val="decimal"/>
      <w:lvlText w:val="%1 - "/>
      <w:lvlJc w:val="left"/>
      <w:pPr>
        <w:ind w:left="785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777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EAC"/>
    <w:multiLevelType w:val="hybridMultilevel"/>
    <w:tmpl w:val="2116D0B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613B09"/>
    <w:multiLevelType w:val="multilevel"/>
    <w:tmpl w:val="EAE282C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A"/>
        <w:lang w:val="es-ES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1B06697"/>
    <w:multiLevelType w:val="multilevel"/>
    <w:tmpl w:val="D330773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es-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es-E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es-E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5871149"/>
    <w:multiLevelType w:val="multilevel"/>
    <w:tmpl w:val="7F10115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14038D8"/>
    <w:multiLevelType w:val="hybridMultilevel"/>
    <w:tmpl w:val="F3FCB45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95D2F86"/>
    <w:multiLevelType w:val="multilevel"/>
    <w:tmpl w:val="A5B2087C"/>
    <w:styleLink w:val="WW8Num8"/>
    <w:lvl w:ilvl="0">
      <w:numFmt w:val="bullet"/>
      <w:lvlText w:val=""/>
      <w:lvlJc w:val="left"/>
      <w:pPr>
        <w:ind w:left="1777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7" w:hanging="360"/>
      </w:pPr>
      <w:rPr>
        <w:rFonts w:ascii="Wingdings" w:hAnsi="Wingdings" w:cs="Wingdings"/>
      </w:rPr>
    </w:lvl>
  </w:abstractNum>
  <w:abstractNum w:abstractNumId="7" w15:restartNumberingAfterBreak="0">
    <w:nsid w:val="79F177BE"/>
    <w:multiLevelType w:val="multilevel"/>
    <w:tmpl w:val="2EBEB91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A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7DC37BC2"/>
    <w:multiLevelType w:val="multilevel"/>
    <w:tmpl w:val="108E9892"/>
    <w:styleLink w:val="WW8Num5"/>
    <w:lvl w:ilvl="0">
      <w:numFmt w:val="bullet"/>
      <w:lvlText w:val=""/>
      <w:lvlJc w:val="left"/>
      <w:pPr>
        <w:ind w:left="1777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A9"/>
    <w:rsid w:val="00027135"/>
    <w:rsid w:val="00060BA4"/>
    <w:rsid w:val="000B13CE"/>
    <w:rsid w:val="001E24DC"/>
    <w:rsid w:val="002C37AF"/>
    <w:rsid w:val="002C3D51"/>
    <w:rsid w:val="00316E36"/>
    <w:rsid w:val="00331167"/>
    <w:rsid w:val="004215A9"/>
    <w:rsid w:val="004C713C"/>
    <w:rsid w:val="00567E67"/>
    <w:rsid w:val="005A7876"/>
    <w:rsid w:val="0085206F"/>
    <w:rsid w:val="0087687D"/>
    <w:rsid w:val="00A36C8F"/>
    <w:rsid w:val="00AB58B0"/>
    <w:rsid w:val="00B10D58"/>
    <w:rsid w:val="00C0164D"/>
    <w:rsid w:val="00C133FD"/>
    <w:rsid w:val="00C35D41"/>
    <w:rsid w:val="00C567C5"/>
    <w:rsid w:val="00C677F1"/>
    <w:rsid w:val="00CA422E"/>
    <w:rsid w:val="00E460E5"/>
    <w:rsid w:val="00E70BDD"/>
    <w:rsid w:val="00E90CBA"/>
    <w:rsid w:val="00ED1B1A"/>
    <w:rsid w:val="00F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50C016-54E8-4A78-A828-3BAABD2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es-A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character" w:customStyle="1" w:styleId="WW8Num1z0">
    <w:name w:val="WW8Num1z0"/>
    <w:rPr>
      <w:rFonts w:ascii="Symbol" w:eastAsia="Symbol" w:hAnsi="Symbol" w:cs="Symbol"/>
      <w:lang w:val="es-E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color w:val="00000A"/>
    </w:rPr>
  </w:style>
  <w:style w:type="character" w:customStyle="1" w:styleId="WW8Num2z1">
    <w:name w:val="WW8Num2z1"/>
    <w:rPr>
      <w:rFonts w:ascii="Times New Roman" w:eastAsia="Times New Roman" w:hAnsi="Times New Roman" w:cs="Times New Roman"/>
      <w:sz w:val="22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Symbol" w:eastAsia="Symbol" w:hAnsi="Symbol" w:cs="Symbol"/>
      <w:color w:val="00000A"/>
      <w:lang w:val="es-ES"/>
    </w:rPr>
  </w:style>
  <w:style w:type="character" w:customStyle="1" w:styleId="WW8Num3z1">
    <w:name w:val="WW8Num3z1"/>
    <w:rPr>
      <w:rFonts w:ascii="Times New Roman" w:eastAsia="Times New Roman" w:hAnsi="Times New Roman" w:cs="Times New Roman"/>
      <w:sz w:val="22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8">
    <w:name w:val="WW8Num8"/>
    <w:basedOn w:val="Sinlista"/>
    <w:pPr>
      <w:numPr>
        <w:numId w:val="7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7A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7A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F18C-EE7E-45AE-84A9-F367FBB5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Echevarrieta</dc:creator>
  <cp:lastModifiedBy>Santo Tomas Gonzalo Martin</cp:lastModifiedBy>
  <cp:revision>2</cp:revision>
  <cp:lastPrinted>2020-03-13T20:55:00Z</cp:lastPrinted>
  <dcterms:created xsi:type="dcterms:W3CDTF">2020-04-02T11:31:00Z</dcterms:created>
  <dcterms:modified xsi:type="dcterms:W3CDTF">2020-04-02T11:31:00Z</dcterms:modified>
</cp:coreProperties>
</file>