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73" w:rsidRPr="003B0CF8" w:rsidRDefault="00533B73" w:rsidP="00533B73">
      <w:pPr>
        <w:ind w:right="-262"/>
        <w:jc w:val="both"/>
        <w:rPr>
          <w:rFonts w:ascii="Times New Roman" w:hAnsi="Times New Roman" w:cs="Times New Roman"/>
          <w:b/>
          <w:bCs/>
          <w:sz w:val="28"/>
          <w:szCs w:val="28"/>
          <w:u w:val="single"/>
          <w:lang w:val="es-ES"/>
        </w:rPr>
      </w:pPr>
      <w:r w:rsidRPr="003B0CF8">
        <w:rPr>
          <w:rFonts w:ascii="Times New Roman" w:hAnsi="Times New Roman" w:cs="Times New Roman"/>
          <w:b/>
          <w:bCs/>
          <w:sz w:val="28"/>
          <w:szCs w:val="28"/>
          <w:u w:val="single"/>
          <w:lang w:val="es-ES"/>
        </w:rPr>
        <w:t xml:space="preserve">ACTA NÚMERO </w:t>
      </w:r>
      <w:r w:rsidR="0076411D">
        <w:rPr>
          <w:rFonts w:ascii="Times New Roman" w:hAnsi="Times New Roman" w:cs="Times New Roman"/>
          <w:b/>
          <w:bCs/>
          <w:sz w:val="28"/>
          <w:szCs w:val="28"/>
          <w:u w:val="single"/>
          <w:lang w:val="es-ES"/>
        </w:rPr>
        <w:t>VEINTI</w:t>
      </w:r>
      <w:r w:rsidR="000A17EA">
        <w:rPr>
          <w:rFonts w:ascii="Times New Roman" w:hAnsi="Times New Roman" w:cs="Times New Roman"/>
          <w:b/>
          <w:bCs/>
          <w:sz w:val="28"/>
          <w:szCs w:val="28"/>
          <w:u w:val="single"/>
          <w:lang w:val="es-ES"/>
        </w:rPr>
        <w:t>NUEVE</w:t>
      </w:r>
      <w:r>
        <w:rPr>
          <w:rFonts w:ascii="Times New Roman" w:hAnsi="Times New Roman" w:cs="Times New Roman"/>
          <w:b/>
          <w:bCs/>
          <w:sz w:val="28"/>
          <w:szCs w:val="28"/>
          <w:u w:val="single"/>
          <w:lang w:val="es-ES"/>
        </w:rPr>
        <w:t xml:space="preserve"> 2</w:t>
      </w:r>
      <w:r w:rsidR="000A17EA">
        <w:rPr>
          <w:rFonts w:ascii="Times New Roman" w:hAnsi="Times New Roman" w:cs="Times New Roman"/>
          <w:b/>
          <w:bCs/>
          <w:sz w:val="28"/>
          <w:szCs w:val="28"/>
          <w:u w:val="single"/>
          <w:lang w:val="es-ES"/>
        </w:rPr>
        <w:t>9</w:t>
      </w:r>
      <w:r w:rsidRPr="003B0CF8">
        <w:rPr>
          <w:rFonts w:ascii="Times New Roman" w:hAnsi="Times New Roman" w:cs="Times New Roman"/>
          <w:b/>
          <w:bCs/>
          <w:sz w:val="28"/>
          <w:szCs w:val="28"/>
          <w:u w:val="single"/>
          <w:lang w:val="es-ES"/>
        </w:rPr>
        <w:t>/2019.</w:t>
      </w:r>
    </w:p>
    <w:p w:rsidR="00533B73" w:rsidRPr="003B0CF8" w:rsidRDefault="00533B73" w:rsidP="00533B73">
      <w:pPr>
        <w:jc w:val="both"/>
        <w:rPr>
          <w:rFonts w:ascii="Times New Roman" w:hAnsi="Times New Roman" w:cs="Times New Roman"/>
          <w:b/>
          <w:bCs/>
          <w:u w:val="single"/>
          <w:lang w:val="es-ES"/>
        </w:rPr>
      </w:pPr>
    </w:p>
    <w:p w:rsidR="004A586F" w:rsidRPr="004A586F" w:rsidRDefault="00533B73" w:rsidP="00FF0B8E">
      <w:pPr>
        <w:widowControl/>
        <w:numPr>
          <w:ilvl w:val="0"/>
          <w:numId w:val="1"/>
        </w:numPr>
        <w:tabs>
          <w:tab w:val="left" w:pos="567"/>
        </w:tabs>
        <w:suppressAutoHyphens w:val="0"/>
        <w:ind w:left="567" w:hanging="567"/>
        <w:jc w:val="both"/>
        <w:rPr>
          <w:rFonts w:ascii="Times New Roman" w:hAnsi="Times New Roman" w:cs="Times New Roman"/>
          <w:bCs/>
          <w:lang w:val="es-ES"/>
        </w:rPr>
      </w:pPr>
      <w:r w:rsidRPr="004A586F">
        <w:rPr>
          <w:rFonts w:ascii="Times New Roman" w:hAnsi="Times New Roman" w:cs="Times New Roman"/>
          <w:bCs/>
          <w:lang w:val="es-ES"/>
        </w:rPr>
        <w:t xml:space="preserve">En la ciudad de Godoy Cruz, Mendoza, a los </w:t>
      </w:r>
      <w:r w:rsidR="00291BCB">
        <w:rPr>
          <w:rFonts w:ascii="Times New Roman" w:hAnsi="Times New Roman" w:cs="Times New Roman"/>
          <w:bCs/>
          <w:lang w:val="es-ES"/>
        </w:rPr>
        <w:t>2</w:t>
      </w:r>
      <w:r w:rsidR="00D14DDD">
        <w:rPr>
          <w:rFonts w:ascii="Times New Roman" w:hAnsi="Times New Roman" w:cs="Times New Roman"/>
          <w:bCs/>
          <w:lang w:val="es-ES"/>
        </w:rPr>
        <w:t>7</w:t>
      </w:r>
      <w:r w:rsidRPr="004A586F">
        <w:rPr>
          <w:rFonts w:ascii="Times New Roman" w:hAnsi="Times New Roman" w:cs="Times New Roman"/>
          <w:bCs/>
          <w:lang w:val="es-ES"/>
        </w:rPr>
        <w:t xml:space="preserve"> días del mes de </w:t>
      </w:r>
      <w:r w:rsidR="00D76C42" w:rsidRPr="004A586F">
        <w:rPr>
          <w:rFonts w:ascii="Times New Roman" w:hAnsi="Times New Roman" w:cs="Times New Roman"/>
          <w:bCs/>
          <w:lang w:val="es-ES"/>
        </w:rPr>
        <w:t>agosto</w:t>
      </w:r>
      <w:r w:rsidRPr="004A586F">
        <w:rPr>
          <w:rFonts w:ascii="Times New Roman" w:hAnsi="Times New Roman" w:cs="Times New Roman"/>
          <w:bCs/>
          <w:lang w:val="es-ES"/>
        </w:rPr>
        <w:t xml:space="preserve"> de 2019, se reúne en sesión ordinaria la Comisión Directiva de la A.M.H.S.C</w:t>
      </w:r>
      <w:r w:rsidRPr="004A586F">
        <w:rPr>
          <w:rFonts w:ascii="Times New Roman" w:hAnsi="Times New Roman" w:cs="Times New Roman"/>
          <w:bCs/>
          <w:lang w:val="es-ES_tradnl"/>
        </w:rPr>
        <w:t xml:space="preserve">. </w:t>
      </w:r>
      <w:r w:rsidR="0020424A" w:rsidRPr="004A586F">
        <w:rPr>
          <w:rFonts w:ascii="Times New Roman" w:hAnsi="Times New Roman" w:cs="Times New Roman"/>
          <w:bCs/>
          <w:sz w:val="22"/>
          <w:szCs w:val="22"/>
          <w:lang w:val="es-ES_tradnl"/>
        </w:rPr>
        <w:t>Presidente Sr. Sergio Daniel Marcellini</w:t>
      </w:r>
      <w:r w:rsidR="004A586F">
        <w:rPr>
          <w:rFonts w:ascii="Times New Roman" w:hAnsi="Times New Roman" w:cs="Times New Roman"/>
          <w:bCs/>
          <w:sz w:val="22"/>
          <w:szCs w:val="22"/>
          <w:lang w:val="es-ES_tradnl"/>
        </w:rPr>
        <w:t>.</w:t>
      </w:r>
    </w:p>
    <w:p w:rsidR="00533B73" w:rsidRPr="00D66EE0" w:rsidRDefault="00533B73" w:rsidP="00FF0B8E">
      <w:pPr>
        <w:widowControl/>
        <w:numPr>
          <w:ilvl w:val="0"/>
          <w:numId w:val="1"/>
        </w:numPr>
        <w:tabs>
          <w:tab w:val="left" w:pos="567"/>
        </w:tabs>
        <w:suppressAutoHyphens w:val="0"/>
        <w:ind w:left="567" w:hanging="567"/>
        <w:jc w:val="both"/>
        <w:rPr>
          <w:rFonts w:ascii="Times New Roman" w:hAnsi="Times New Roman" w:cs="Times New Roman"/>
          <w:bCs/>
          <w:color w:val="FF0000"/>
          <w:lang w:val="es-ES"/>
        </w:rPr>
      </w:pPr>
      <w:r w:rsidRPr="004A586F">
        <w:rPr>
          <w:rFonts w:ascii="Times New Roman" w:hAnsi="Times New Roman" w:cs="Times New Roman"/>
          <w:bCs/>
          <w:lang w:val="es-ES"/>
        </w:rPr>
        <w:t xml:space="preserve">Se hallan presentes los siguientes miembros titulares en </w:t>
      </w:r>
      <w:r w:rsidRPr="0025502C">
        <w:rPr>
          <w:rFonts w:ascii="Times New Roman" w:hAnsi="Times New Roman" w:cs="Times New Roman"/>
          <w:bCs/>
          <w:lang w:val="es-ES"/>
        </w:rPr>
        <w:t>actividad:</w:t>
      </w:r>
      <w:r w:rsidR="007B1A59" w:rsidRPr="0025502C">
        <w:rPr>
          <w:rFonts w:ascii="Times New Roman" w:hAnsi="Times New Roman" w:cs="Times New Roman"/>
          <w:bCs/>
          <w:lang w:val="es-ES"/>
        </w:rPr>
        <w:t xml:space="preserve">Edgar Coria, </w:t>
      </w:r>
      <w:r w:rsidRPr="0025502C">
        <w:rPr>
          <w:rFonts w:ascii="Times New Roman" w:hAnsi="Times New Roman" w:cs="Times New Roman"/>
          <w:bCs/>
          <w:lang w:val="es-ES"/>
        </w:rPr>
        <w:t>Fer</w:t>
      </w:r>
      <w:r w:rsidRPr="00887C4C">
        <w:rPr>
          <w:rFonts w:ascii="Times New Roman" w:hAnsi="Times New Roman" w:cs="Times New Roman"/>
          <w:bCs/>
          <w:lang w:val="es-ES"/>
        </w:rPr>
        <w:t>nanda Carrascosa</w:t>
      </w:r>
      <w:r w:rsidR="0025502C" w:rsidRPr="0025502C">
        <w:rPr>
          <w:rFonts w:ascii="Times New Roman" w:hAnsi="Times New Roman" w:cs="Times New Roman"/>
          <w:bCs/>
          <w:lang w:val="es-ES"/>
        </w:rPr>
        <w:t>, Florencia Serpa</w:t>
      </w:r>
      <w:r w:rsidR="00D14DDD">
        <w:rPr>
          <w:rFonts w:ascii="Times New Roman" w:hAnsi="Times New Roman" w:cs="Times New Roman"/>
          <w:bCs/>
          <w:lang w:val="es-ES"/>
        </w:rPr>
        <w:t xml:space="preserve"> y </w:t>
      </w:r>
      <w:r w:rsidR="00D14DDD" w:rsidRPr="00887C4C">
        <w:rPr>
          <w:rFonts w:ascii="Times New Roman" w:hAnsi="Times New Roman" w:cs="Times New Roman"/>
          <w:bCs/>
          <w:lang w:val="es-ES"/>
        </w:rPr>
        <w:t>Armando</w:t>
      </w:r>
      <w:r w:rsidR="00D14DDD">
        <w:rPr>
          <w:rFonts w:ascii="Times New Roman" w:hAnsi="Times New Roman" w:cs="Times New Roman"/>
          <w:bCs/>
          <w:lang w:val="es-ES"/>
        </w:rPr>
        <w:t xml:space="preserve"> Lértora</w:t>
      </w:r>
      <w:r w:rsidR="00D76C42" w:rsidRPr="00887C4C">
        <w:rPr>
          <w:rFonts w:ascii="Times New Roman" w:hAnsi="Times New Roman" w:cs="Times New Roman"/>
          <w:bCs/>
          <w:lang w:val="es-ES"/>
        </w:rPr>
        <w:t>.</w:t>
      </w:r>
    </w:p>
    <w:p w:rsidR="00533B73" w:rsidRPr="0025502C" w:rsidRDefault="00533B73" w:rsidP="00533B73">
      <w:pPr>
        <w:numPr>
          <w:ilvl w:val="0"/>
          <w:numId w:val="1"/>
        </w:numPr>
        <w:tabs>
          <w:tab w:val="left" w:pos="1134"/>
        </w:tabs>
        <w:ind w:left="567" w:hanging="567"/>
        <w:jc w:val="both"/>
        <w:rPr>
          <w:rFonts w:ascii="Times New Roman" w:hAnsi="Times New Roman" w:cs="Times New Roman"/>
          <w:bCs/>
          <w:lang w:val="es-ES"/>
        </w:rPr>
      </w:pPr>
      <w:r w:rsidRPr="0025502C">
        <w:rPr>
          <w:rFonts w:ascii="Times New Roman" w:hAnsi="Times New Roman" w:cs="Times New Roman"/>
          <w:bCs/>
          <w:lang w:val="es-ES"/>
        </w:rPr>
        <w:t>Se encuentran ausentes los miembros titulares en actividad: Néstor Medici</w:t>
      </w:r>
      <w:r w:rsidR="007E1440" w:rsidRPr="0025502C">
        <w:rPr>
          <w:rFonts w:ascii="Times New Roman" w:hAnsi="Times New Roman" w:cs="Times New Roman"/>
          <w:bCs/>
          <w:lang w:val="es-ES"/>
        </w:rPr>
        <w:t xml:space="preserve">, </w:t>
      </w:r>
      <w:r w:rsidR="00D14DDD" w:rsidRPr="00887C4C">
        <w:rPr>
          <w:rFonts w:ascii="Times New Roman" w:hAnsi="Times New Roman" w:cs="Times New Roman"/>
          <w:bCs/>
          <w:lang w:val="es-ES"/>
        </w:rPr>
        <w:t>Claudio Gil</w:t>
      </w:r>
      <w:r w:rsidR="00D14DDD">
        <w:rPr>
          <w:rFonts w:ascii="Times New Roman" w:hAnsi="Times New Roman" w:cs="Times New Roman"/>
          <w:bCs/>
          <w:lang w:val="es-ES"/>
        </w:rPr>
        <w:t>,</w:t>
      </w:r>
      <w:r w:rsidRPr="0025502C">
        <w:rPr>
          <w:rFonts w:ascii="Times New Roman" w:hAnsi="Times New Roman" w:cs="Times New Roman"/>
          <w:bCs/>
          <w:lang w:val="es-ES"/>
        </w:rPr>
        <w:t>Alberto Anguilo,</w:t>
      </w:r>
      <w:r w:rsidR="0025502C" w:rsidRPr="0025502C">
        <w:rPr>
          <w:rFonts w:ascii="Times New Roman" w:hAnsi="Times New Roman" w:cs="Times New Roman"/>
          <w:bCs/>
          <w:lang w:val="es-ES"/>
        </w:rPr>
        <w:t xml:space="preserve"> Sergio Zera,</w:t>
      </w:r>
      <w:r w:rsidRPr="0025502C">
        <w:rPr>
          <w:rFonts w:ascii="Times New Roman" w:hAnsi="Times New Roman" w:cs="Times New Roman"/>
          <w:bCs/>
          <w:lang w:val="es-ES"/>
        </w:rPr>
        <w:t xml:space="preserve"> Marc Lienaux</w:t>
      </w:r>
      <w:r w:rsidR="00D76C42" w:rsidRPr="0025502C">
        <w:rPr>
          <w:rFonts w:ascii="Times New Roman" w:hAnsi="Times New Roman" w:cs="Times New Roman"/>
          <w:bCs/>
          <w:lang w:val="es-ES"/>
        </w:rPr>
        <w:t xml:space="preserve">, </w:t>
      </w:r>
      <w:r w:rsidRPr="0025502C">
        <w:rPr>
          <w:rFonts w:ascii="Times New Roman" w:hAnsi="Times New Roman" w:cs="Times New Roman"/>
          <w:bCs/>
          <w:lang w:val="es-ES"/>
        </w:rPr>
        <w:t>Miriam Calafiore</w:t>
      </w:r>
      <w:r w:rsidR="00D76C42" w:rsidRPr="0025502C">
        <w:rPr>
          <w:rFonts w:ascii="Times New Roman" w:hAnsi="Times New Roman" w:cs="Times New Roman"/>
          <w:bCs/>
          <w:lang w:val="es-ES"/>
        </w:rPr>
        <w:t xml:space="preserve"> y Daniel González</w:t>
      </w:r>
      <w:r w:rsidRPr="0025502C">
        <w:rPr>
          <w:rFonts w:ascii="Times New Roman" w:hAnsi="Times New Roman" w:cs="Times New Roman"/>
          <w:bCs/>
          <w:lang w:val="es-ES"/>
        </w:rPr>
        <w:t xml:space="preserve">. </w:t>
      </w:r>
      <w:r w:rsidR="007E1440" w:rsidRPr="0025502C">
        <w:rPr>
          <w:rFonts w:ascii="Times New Roman" w:hAnsi="Times New Roman" w:cs="Times New Roman"/>
          <w:bCs/>
          <w:lang w:val="es-ES"/>
        </w:rPr>
        <w:t xml:space="preserve">Por estas ausencias toma titularidad </w:t>
      </w:r>
      <w:r w:rsidR="00D14DDD">
        <w:rPr>
          <w:rFonts w:ascii="Times New Roman" w:hAnsi="Times New Roman" w:cs="Times New Roman"/>
          <w:bCs/>
          <w:lang w:val="es-ES"/>
        </w:rPr>
        <w:t>el</w:t>
      </w:r>
      <w:r w:rsidR="007E1440" w:rsidRPr="0025502C">
        <w:rPr>
          <w:rFonts w:ascii="Times New Roman" w:hAnsi="Times New Roman" w:cs="Times New Roman"/>
          <w:bCs/>
          <w:lang w:val="es-ES"/>
        </w:rPr>
        <w:t xml:space="preserve"> mie</w:t>
      </w:r>
      <w:r w:rsidR="0025502C">
        <w:rPr>
          <w:rFonts w:ascii="Times New Roman" w:hAnsi="Times New Roman" w:cs="Times New Roman"/>
          <w:bCs/>
          <w:lang w:val="es-ES"/>
        </w:rPr>
        <w:t xml:space="preserve">mbro suplente </w:t>
      </w:r>
      <w:r w:rsidR="007E1440" w:rsidRPr="0025502C">
        <w:rPr>
          <w:rFonts w:ascii="Times New Roman" w:hAnsi="Times New Roman" w:cs="Times New Roman"/>
          <w:bCs/>
          <w:lang w:val="es-ES"/>
        </w:rPr>
        <w:t>Daniela Casale.</w:t>
      </w:r>
    </w:p>
    <w:p w:rsidR="00533B73" w:rsidRPr="0025502C" w:rsidRDefault="00533B73" w:rsidP="00533B73">
      <w:pPr>
        <w:numPr>
          <w:ilvl w:val="0"/>
          <w:numId w:val="1"/>
        </w:numPr>
        <w:tabs>
          <w:tab w:val="left" w:pos="1134"/>
        </w:tabs>
        <w:ind w:left="567" w:hanging="567"/>
        <w:jc w:val="both"/>
        <w:rPr>
          <w:rFonts w:ascii="Times New Roman" w:hAnsi="Times New Roman" w:cs="Times New Roman"/>
          <w:bCs/>
          <w:lang w:val="es-ES"/>
        </w:rPr>
      </w:pPr>
      <w:r w:rsidRPr="0025502C">
        <w:rPr>
          <w:rFonts w:ascii="Times New Roman" w:hAnsi="Times New Roman" w:cs="Times New Roman"/>
          <w:bCs/>
          <w:lang w:val="es-ES"/>
        </w:rPr>
        <w:t>Se encuentran presentes los Sres. delegados de los c</w:t>
      </w:r>
      <w:r w:rsidR="00700A35" w:rsidRPr="0025502C">
        <w:rPr>
          <w:rFonts w:ascii="Times New Roman" w:hAnsi="Times New Roman" w:cs="Times New Roman"/>
          <w:bCs/>
          <w:lang w:val="es-ES"/>
        </w:rPr>
        <w:t xml:space="preserve">lubes: </w:t>
      </w:r>
      <w:r w:rsidRPr="0025502C">
        <w:rPr>
          <w:rFonts w:ascii="Times New Roman" w:hAnsi="Times New Roman" w:cs="Times New Roman"/>
          <w:bCs/>
          <w:lang w:val="es-ES"/>
        </w:rPr>
        <w:t xml:space="preserve">Andino, </w:t>
      </w:r>
      <w:r w:rsidR="007B1A59" w:rsidRPr="0025502C">
        <w:rPr>
          <w:rFonts w:ascii="Times New Roman" w:hAnsi="Times New Roman" w:cs="Times New Roman"/>
          <w:bCs/>
          <w:lang w:val="es-ES"/>
        </w:rPr>
        <w:t>Yerutí</w:t>
      </w:r>
      <w:r w:rsidRPr="0025502C">
        <w:rPr>
          <w:rFonts w:ascii="Times New Roman" w:hAnsi="Times New Roman" w:cs="Times New Roman"/>
          <w:bCs/>
          <w:lang w:val="es-ES"/>
        </w:rPr>
        <w:t xml:space="preserve">, </w:t>
      </w:r>
      <w:r w:rsidR="00F02F82">
        <w:rPr>
          <w:rFonts w:ascii="Times New Roman" w:hAnsi="Times New Roman" w:cs="Times New Roman"/>
          <w:bCs/>
          <w:lang w:val="es-ES"/>
        </w:rPr>
        <w:t xml:space="preserve">Peumayen, </w:t>
      </w:r>
      <w:r w:rsidR="00F84E30" w:rsidRPr="0025502C">
        <w:rPr>
          <w:rFonts w:ascii="Times New Roman" w:hAnsi="Times New Roman" w:cs="Times New Roman"/>
          <w:bCs/>
          <w:lang w:val="es-ES"/>
        </w:rPr>
        <w:t xml:space="preserve">Obras, </w:t>
      </w:r>
      <w:r w:rsidR="00F02F82">
        <w:rPr>
          <w:rFonts w:ascii="Times New Roman" w:hAnsi="Times New Roman" w:cs="Times New Roman"/>
          <w:bCs/>
          <w:lang w:val="es-ES"/>
        </w:rPr>
        <w:t>CABNA</w:t>
      </w:r>
      <w:r w:rsidR="00BB057D">
        <w:rPr>
          <w:rFonts w:ascii="Times New Roman" w:hAnsi="Times New Roman" w:cs="Times New Roman"/>
          <w:bCs/>
          <w:lang w:val="es-ES"/>
        </w:rPr>
        <w:t xml:space="preserve">, </w:t>
      </w:r>
      <w:r w:rsidR="00F84E30" w:rsidRPr="0025502C">
        <w:rPr>
          <w:rFonts w:ascii="Times New Roman" w:hAnsi="Times New Roman" w:cs="Times New Roman"/>
          <w:bCs/>
          <w:lang w:val="es-ES"/>
        </w:rPr>
        <w:t xml:space="preserve">Murialdo, Teqüe, </w:t>
      </w:r>
      <w:r w:rsidRPr="0025502C">
        <w:rPr>
          <w:rFonts w:ascii="Times New Roman" w:hAnsi="Times New Roman" w:cs="Times New Roman"/>
          <w:bCs/>
          <w:lang w:val="es-ES"/>
        </w:rPr>
        <w:t xml:space="preserve">Alemán, </w:t>
      </w:r>
      <w:r w:rsidR="00F02F82">
        <w:rPr>
          <w:rFonts w:ascii="Times New Roman" w:hAnsi="Times New Roman" w:cs="Times New Roman"/>
          <w:bCs/>
          <w:lang w:val="es-ES"/>
        </w:rPr>
        <w:t xml:space="preserve">Liceo, </w:t>
      </w:r>
      <w:r w:rsidR="00BB057D">
        <w:rPr>
          <w:rFonts w:ascii="Times New Roman" w:hAnsi="Times New Roman" w:cs="Times New Roman"/>
          <w:bCs/>
          <w:lang w:val="es-ES"/>
        </w:rPr>
        <w:t>Tacurú</w:t>
      </w:r>
      <w:r w:rsidR="00FD02AF">
        <w:rPr>
          <w:rFonts w:ascii="Times New Roman" w:hAnsi="Times New Roman" w:cs="Times New Roman"/>
          <w:bCs/>
          <w:lang w:val="es-ES"/>
        </w:rPr>
        <w:t>, Vistalba, MzaRC</w:t>
      </w:r>
      <w:r w:rsidR="00700A35" w:rsidRPr="0025502C">
        <w:rPr>
          <w:rFonts w:ascii="Times New Roman" w:hAnsi="Times New Roman" w:cs="Times New Roman"/>
          <w:bCs/>
          <w:lang w:val="es-ES"/>
        </w:rPr>
        <w:t>.</w:t>
      </w:r>
      <w:r w:rsidR="00FD02AF">
        <w:rPr>
          <w:rFonts w:ascii="Times New Roman" w:hAnsi="Times New Roman" w:cs="Times New Roman"/>
          <w:bCs/>
          <w:lang w:val="es-ES"/>
        </w:rPr>
        <w:t xml:space="preserve"> y Mun. Las Heras.</w:t>
      </w:r>
    </w:p>
    <w:p w:rsidR="00533B73" w:rsidRPr="00D66EE0" w:rsidRDefault="00F9558D" w:rsidP="00533B73">
      <w:pPr>
        <w:numPr>
          <w:ilvl w:val="0"/>
          <w:numId w:val="1"/>
        </w:numPr>
        <w:tabs>
          <w:tab w:val="left" w:pos="1107"/>
          <w:tab w:val="left" w:pos="1134"/>
        </w:tabs>
        <w:ind w:left="567" w:hanging="567"/>
        <w:jc w:val="both"/>
        <w:rPr>
          <w:rFonts w:ascii="Times New Roman" w:hAnsi="Times New Roman" w:cs="Times New Roman"/>
          <w:bCs/>
          <w:i/>
          <w:color w:val="FF0000"/>
          <w:lang w:val="es-ES"/>
        </w:rPr>
      </w:pPr>
      <w:r>
        <w:rPr>
          <w:rFonts w:ascii="Times New Roman" w:hAnsi="Times New Roman" w:cs="Times New Roman"/>
          <w:bCs/>
          <w:lang w:val="es-ES"/>
        </w:rPr>
        <w:t xml:space="preserve">No se lee el acta 28/2019 por problema de impresión, la que se leerá para su aprobación en la próxima </w:t>
      </w:r>
      <w:r w:rsidR="00D55029">
        <w:rPr>
          <w:rFonts w:ascii="Times New Roman" w:hAnsi="Times New Roman" w:cs="Times New Roman"/>
          <w:bCs/>
          <w:lang w:val="es-ES"/>
        </w:rPr>
        <w:t>reunión.</w:t>
      </w:r>
    </w:p>
    <w:p w:rsidR="00533B73" w:rsidRPr="00F36ACA" w:rsidRDefault="00533B73" w:rsidP="00533B73">
      <w:pPr>
        <w:numPr>
          <w:ilvl w:val="0"/>
          <w:numId w:val="1"/>
        </w:numPr>
        <w:tabs>
          <w:tab w:val="left" w:pos="1107"/>
          <w:tab w:val="left" w:pos="1134"/>
        </w:tabs>
        <w:ind w:left="567" w:hanging="567"/>
        <w:jc w:val="both"/>
        <w:rPr>
          <w:rFonts w:ascii="Times New Roman" w:hAnsi="Times New Roman" w:cs="Times New Roman"/>
          <w:bCs/>
          <w:i/>
          <w:lang w:val="es-ES"/>
        </w:rPr>
      </w:pPr>
      <w:r w:rsidRPr="0091458E">
        <w:rPr>
          <w:rFonts w:ascii="Times New Roman" w:hAnsi="Times New Roman" w:cs="Times New Roman"/>
          <w:bCs/>
          <w:lang w:val="es-ES"/>
        </w:rPr>
        <w:t>Consejo de Árbitros presenta informe</w:t>
      </w:r>
      <w:r>
        <w:rPr>
          <w:rFonts w:ascii="Times New Roman" w:hAnsi="Times New Roman" w:cs="Times New Roman"/>
          <w:bCs/>
          <w:lang w:val="es-ES"/>
        </w:rPr>
        <w:t xml:space="preserve"> nº 3</w:t>
      </w:r>
      <w:r w:rsidR="00D14DDD">
        <w:rPr>
          <w:rFonts w:ascii="Times New Roman" w:hAnsi="Times New Roman" w:cs="Times New Roman"/>
          <w:bCs/>
          <w:lang w:val="es-ES"/>
        </w:rPr>
        <w:t>5</w:t>
      </w:r>
      <w:r w:rsidRPr="0091458E">
        <w:rPr>
          <w:rFonts w:ascii="Times New Roman" w:hAnsi="Times New Roman" w:cs="Times New Roman"/>
          <w:bCs/>
          <w:lang w:val="es-ES"/>
        </w:rPr>
        <w:t>/2019</w:t>
      </w:r>
      <w:r w:rsidRPr="0091458E">
        <w:rPr>
          <w:rFonts w:ascii="Times New Roman" w:hAnsi="Times New Roman" w:cs="Times New Roman"/>
          <w:bCs/>
          <w:i/>
          <w:lang w:val="es-ES"/>
        </w:rPr>
        <w:t>. Se adjunta.</w:t>
      </w:r>
    </w:p>
    <w:p w:rsidR="00533B73" w:rsidRPr="0091458E" w:rsidRDefault="00533B73" w:rsidP="00533B73">
      <w:pPr>
        <w:numPr>
          <w:ilvl w:val="0"/>
          <w:numId w:val="1"/>
        </w:numPr>
        <w:tabs>
          <w:tab w:val="left" w:pos="540"/>
          <w:tab w:val="left" w:pos="567"/>
          <w:tab w:val="left" w:pos="851"/>
        </w:tabs>
        <w:ind w:left="0" w:firstLine="0"/>
        <w:jc w:val="both"/>
        <w:rPr>
          <w:rFonts w:ascii="Times New Roman" w:hAnsi="Times New Roman" w:cs="Times New Roman"/>
          <w:lang w:val="es-ES"/>
        </w:rPr>
      </w:pPr>
      <w:r w:rsidRPr="0091458E">
        <w:rPr>
          <w:rFonts w:ascii="Times New Roman" w:hAnsi="Times New Roman" w:cs="Times New Roman"/>
          <w:bCs/>
          <w:lang w:val="es-ES"/>
        </w:rPr>
        <w:t>Se procede al tratamiento de notas y temas.</w:t>
      </w:r>
    </w:p>
    <w:p w:rsidR="00533B73" w:rsidRPr="0091458E" w:rsidRDefault="00533B73" w:rsidP="00533B73">
      <w:pPr>
        <w:tabs>
          <w:tab w:val="left" w:pos="540"/>
          <w:tab w:val="left" w:pos="567"/>
          <w:tab w:val="left" w:pos="851"/>
        </w:tabs>
        <w:jc w:val="both"/>
        <w:rPr>
          <w:rFonts w:ascii="Times New Roman" w:hAnsi="Times New Roman" w:cs="Times New Roman"/>
          <w:color w:val="FF0000"/>
          <w:lang w:val="es-ES"/>
        </w:rPr>
      </w:pPr>
    </w:p>
    <w:p w:rsidR="00D14DDD" w:rsidRPr="00D14DDD" w:rsidRDefault="00533B73" w:rsidP="00107BDF">
      <w:pPr>
        <w:pStyle w:val="Prrafodelista"/>
        <w:numPr>
          <w:ilvl w:val="0"/>
          <w:numId w:val="5"/>
        </w:numPr>
        <w:tabs>
          <w:tab w:val="left" w:pos="540"/>
          <w:tab w:val="left" w:pos="567"/>
          <w:tab w:val="left" w:pos="851"/>
        </w:tabs>
        <w:jc w:val="both"/>
        <w:rPr>
          <w:rFonts w:ascii="Calibri" w:eastAsiaTheme="minorHAnsi" w:hAnsi="Calibri" w:cs="Calibri"/>
          <w:kern w:val="0"/>
          <w:sz w:val="22"/>
          <w:szCs w:val="22"/>
          <w:lang w:eastAsia="en-US" w:bidi="ar-SA"/>
        </w:rPr>
      </w:pPr>
      <w:r w:rsidRPr="0091458E">
        <w:rPr>
          <w:rFonts w:ascii="Times New Roman" w:hAnsi="Times New Roman" w:cs="Times New Roman"/>
          <w:lang w:val="es-ES"/>
        </w:rPr>
        <w:t>Nota.</w:t>
      </w:r>
      <w:r w:rsidR="00D14DDD">
        <w:rPr>
          <w:rFonts w:ascii="Times New Roman" w:hAnsi="Times New Roman" w:cs="Times New Roman"/>
          <w:lang w:val="es-ES"/>
        </w:rPr>
        <w:t xml:space="preserve">Cjo de </w:t>
      </w:r>
      <w:r w:rsidR="00FD02AF">
        <w:rPr>
          <w:rFonts w:ascii="Times New Roman" w:hAnsi="Times New Roman" w:cs="Times New Roman"/>
          <w:lang w:val="es-ES"/>
        </w:rPr>
        <w:t>Árbitros</w:t>
      </w:r>
      <w:r w:rsidR="00D14DDD">
        <w:rPr>
          <w:rFonts w:ascii="Times New Roman" w:hAnsi="Times New Roman" w:cs="Times New Roman"/>
          <w:lang w:val="es-ES"/>
        </w:rPr>
        <w:t xml:space="preserve"> solicita a clubes detallados en circular que terminen de cargar los árbitros de 1º y 2º. Se circulariza.</w:t>
      </w:r>
    </w:p>
    <w:p w:rsidR="002873D3" w:rsidRPr="003570B6" w:rsidRDefault="005F014F" w:rsidP="00107BDF">
      <w:pPr>
        <w:pStyle w:val="Prrafodelista"/>
        <w:numPr>
          <w:ilvl w:val="0"/>
          <w:numId w:val="5"/>
        </w:numPr>
        <w:tabs>
          <w:tab w:val="left" w:pos="540"/>
          <w:tab w:val="left" w:pos="567"/>
          <w:tab w:val="left" w:pos="851"/>
        </w:tabs>
        <w:jc w:val="both"/>
        <w:rPr>
          <w:rFonts w:ascii="Calibri" w:eastAsiaTheme="minorHAnsi" w:hAnsi="Calibri" w:cs="Calibri"/>
          <w:kern w:val="0"/>
          <w:sz w:val="22"/>
          <w:szCs w:val="22"/>
          <w:lang w:eastAsia="en-US" w:bidi="ar-SA"/>
        </w:rPr>
      </w:pPr>
      <w:r>
        <w:rPr>
          <w:rFonts w:ascii="Times New Roman" w:hAnsi="Times New Roman" w:cs="Times New Roman"/>
          <w:lang w:val="es-ES"/>
        </w:rPr>
        <w:t xml:space="preserve">Nota. </w:t>
      </w:r>
      <w:r w:rsidR="00D14DDD">
        <w:rPr>
          <w:rFonts w:ascii="Times New Roman" w:hAnsi="Times New Roman" w:cs="Times New Roman"/>
          <w:lang w:val="es-ES"/>
        </w:rPr>
        <w:t xml:space="preserve">Club Liceo presenta cuatro notas solicitando cambios en fixture. </w:t>
      </w:r>
      <w:r w:rsidR="00D14DDD" w:rsidRPr="00D14DDD">
        <w:rPr>
          <w:rFonts w:ascii="Times New Roman" w:hAnsi="Times New Roman" w:cs="Times New Roman"/>
          <w:i/>
          <w:lang w:val="es-ES"/>
        </w:rPr>
        <w:t xml:space="preserve">Pasan a programación. </w:t>
      </w:r>
    </w:p>
    <w:p w:rsidR="00533B73" w:rsidRPr="00D55029" w:rsidRDefault="003570B6" w:rsidP="00D55029">
      <w:pPr>
        <w:pStyle w:val="Prrafodelista"/>
        <w:numPr>
          <w:ilvl w:val="0"/>
          <w:numId w:val="5"/>
        </w:numPr>
        <w:tabs>
          <w:tab w:val="left" w:pos="540"/>
          <w:tab w:val="left" w:pos="567"/>
          <w:tab w:val="left" w:pos="851"/>
        </w:tabs>
        <w:jc w:val="both"/>
        <w:rPr>
          <w:rFonts w:ascii="Calibri" w:eastAsiaTheme="minorHAnsi" w:hAnsi="Calibri" w:cs="Calibri"/>
          <w:i/>
          <w:kern w:val="0"/>
          <w:sz w:val="22"/>
          <w:szCs w:val="22"/>
          <w:lang w:eastAsia="en-US" w:bidi="ar-SA"/>
        </w:rPr>
      </w:pPr>
      <w:r w:rsidRPr="00D14DDD">
        <w:rPr>
          <w:rFonts w:ascii="Times New Roman" w:hAnsi="Times New Roman" w:cs="Times New Roman"/>
          <w:lang w:val="es-ES"/>
        </w:rPr>
        <w:t xml:space="preserve">Nota. </w:t>
      </w:r>
      <w:r w:rsidR="00D14DDD">
        <w:rPr>
          <w:rFonts w:ascii="Times New Roman" w:hAnsi="Times New Roman" w:cs="Times New Roman"/>
          <w:lang w:val="es-ES"/>
        </w:rPr>
        <w:t xml:space="preserve">Club Liceo informando que el club Maipú no presento medio para la carga de partido en cancha. </w:t>
      </w:r>
      <w:r w:rsidR="00D55029">
        <w:rPr>
          <w:rFonts w:ascii="Times New Roman" w:hAnsi="Times New Roman" w:cs="Times New Roman"/>
          <w:i/>
          <w:lang w:val="es-ES"/>
        </w:rPr>
        <w:t>Pasa a T. Penas.</w:t>
      </w:r>
    </w:p>
    <w:p w:rsidR="000775CB" w:rsidRPr="000775CB" w:rsidRDefault="000775CB" w:rsidP="000775CB">
      <w:pPr>
        <w:jc w:val="both"/>
        <w:rPr>
          <w:rFonts w:ascii="Times New Roman" w:hAnsi="Times New Roman" w:cs="Times New Roman"/>
          <w:color w:val="000000" w:themeColor="text1"/>
        </w:rPr>
      </w:pPr>
    </w:p>
    <w:p w:rsidR="00F9558D" w:rsidRPr="00D14BE7" w:rsidRDefault="00F9558D" w:rsidP="00F9558D">
      <w:pPr>
        <w:pStyle w:val="Prrafodelista"/>
        <w:numPr>
          <w:ilvl w:val="0"/>
          <w:numId w:val="4"/>
        </w:numPr>
        <w:ind w:left="425" w:hanging="425"/>
        <w:rPr>
          <w:rFonts w:ascii="Times New Roman" w:hAnsi="Times New Roman" w:cs="Times New Roman"/>
          <w:color w:val="000000" w:themeColor="text1"/>
          <w:kern w:val="2"/>
          <w:u w:val="single"/>
        </w:rPr>
      </w:pPr>
      <w:r w:rsidRPr="00D14BE7">
        <w:rPr>
          <w:rFonts w:ascii="Times New Roman" w:hAnsi="Times New Roman" w:cs="Times New Roman"/>
          <w:color w:val="000000" w:themeColor="text1"/>
          <w:u w:val="single"/>
        </w:rPr>
        <w:t>TEMA CON DELEGADOS</w:t>
      </w:r>
    </w:p>
    <w:p w:rsidR="00F9558D" w:rsidRPr="000775CB" w:rsidRDefault="00F9558D" w:rsidP="00F9558D">
      <w:pPr>
        <w:jc w:val="both"/>
        <w:rPr>
          <w:rFonts w:ascii="Times New Roman" w:hAnsi="Times New Roman" w:cs="Times New Roman"/>
          <w:color w:val="000000" w:themeColor="text1"/>
        </w:rPr>
      </w:pPr>
    </w:p>
    <w:p w:rsidR="008F5DFA" w:rsidRDefault="00F9558D" w:rsidP="00F9558D">
      <w:pPr>
        <w:pStyle w:val="Prrafodelista"/>
        <w:numPr>
          <w:ilvl w:val="0"/>
          <w:numId w:val="10"/>
        </w:numPr>
        <w:jc w:val="both"/>
        <w:rPr>
          <w:rFonts w:ascii="Times New Roman" w:hAnsi="Times New Roman" w:cs="Times New Roman"/>
          <w:color w:val="000000" w:themeColor="text1"/>
        </w:rPr>
      </w:pPr>
      <w:r>
        <w:rPr>
          <w:rFonts w:ascii="Times New Roman" w:hAnsi="Times New Roman" w:cs="Times New Roman"/>
          <w:color w:val="000000" w:themeColor="text1"/>
        </w:rPr>
        <w:t>Se realiza sorteo torneo clausura caballeros conforme a</w:t>
      </w:r>
      <w:r w:rsidR="005C1080">
        <w:rPr>
          <w:rFonts w:ascii="Times New Roman" w:hAnsi="Times New Roman" w:cs="Times New Roman"/>
          <w:color w:val="000000" w:themeColor="text1"/>
        </w:rPr>
        <w:t>l</w:t>
      </w:r>
      <w:r>
        <w:rPr>
          <w:rFonts w:ascii="Times New Roman" w:hAnsi="Times New Roman" w:cs="Times New Roman"/>
          <w:color w:val="000000" w:themeColor="text1"/>
        </w:rPr>
        <w:t>nro de orden que se adjudica a cada club, quedando definido del siguiente modo:</w:t>
      </w:r>
    </w:p>
    <w:p w:rsidR="008F5DFA" w:rsidRPr="008F5DFA" w:rsidRDefault="008F5DFA" w:rsidP="008F5DFA">
      <w:pPr>
        <w:pStyle w:val="Prrafodelista"/>
        <w:jc w:val="both"/>
        <w:rPr>
          <w:rFonts w:ascii="Times New Roman" w:hAnsi="Times New Roman" w:cs="Times New Roman"/>
          <w:color w:val="000000" w:themeColor="text1"/>
        </w:rPr>
      </w:pPr>
      <w:r w:rsidRPr="008F5DFA">
        <w:rPr>
          <w:rFonts w:ascii="Times New Roman" w:hAnsi="Times New Roman" w:cs="Times New Roman"/>
          <w:color w:val="000000" w:themeColor="text1"/>
        </w:rPr>
        <w:t xml:space="preserve">Obras </w:t>
      </w:r>
      <w:r>
        <w:rPr>
          <w:rFonts w:ascii="Times New Roman" w:hAnsi="Times New Roman" w:cs="Times New Roman"/>
          <w:color w:val="000000" w:themeColor="text1"/>
        </w:rPr>
        <w:tab/>
      </w:r>
      <w:r>
        <w:rPr>
          <w:rFonts w:ascii="Times New Roman" w:hAnsi="Times New Roman" w:cs="Times New Roman"/>
          <w:color w:val="000000" w:themeColor="text1"/>
        </w:rPr>
        <w:tab/>
      </w:r>
      <w:r w:rsidRPr="008F5DFA">
        <w:rPr>
          <w:rFonts w:ascii="Times New Roman" w:hAnsi="Times New Roman" w:cs="Times New Roman"/>
          <w:color w:val="000000" w:themeColor="text1"/>
        </w:rPr>
        <w:t>1</w:t>
      </w:r>
    </w:p>
    <w:p w:rsidR="008F5DFA" w:rsidRPr="008F5DFA" w:rsidRDefault="005C1080" w:rsidP="008F5DFA">
      <w:pPr>
        <w:pStyle w:val="Prrafodelista"/>
        <w:jc w:val="both"/>
        <w:rPr>
          <w:rFonts w:ascii="Times New Roman" w:hAnsi="Times New Roman" w:cs="Times New Roman"/>
          <w:color w:val="000000" w:themeColor="text1"/>
        </w:rPr>
      </w:pPr>
      <w:r w:rsidRPr="008F5DFA">
        <w:rPr>
          <w:rFonts w:ascii="Times New Roman" w:hAnsi="Times New Roman" w:cs="Times New Roman"/>
          <w:color w:val="000000" w:themeColor="text1"/>
        </w:rPr>
        <w:t>CABNA</w:t>
      </w:r>
      <w:r w:rsidR="008F5DFA">
        <w:rPr>
          <w:rFonts w:ascii="Times New Roman" w:hAnsi="Times New Roman" w:cs="Times New Roman"/>
          <w:color w:val="000000" w:themeColor="text1"/>
        </w:rPr>
        <w:tab/>
      </w:r>
      <w:r w:rsidR="008F5DFA" w:rsidRPr="008F5DFA">
        <w:rPr>
          <w:rFonts w:ascii="Times New Roman" w:hAnsi="Times New Roman" w:cs="Times New Roman"/>
          <w:color w:val="000000" w:themeColor="text1"/>
        </w:rPr>
        <w:t>2</w:t>
      </w:r>
    </w:p>
    <w:p w:rsidR="008F5DFA" w:rsidRPr="008F5DFA" w:rsidRDefault="008F5DFA" w:rsidP="008F5DFA">
      <w:pPr>
        <w:pStyle w:val="Prrafodelista"/>
        <w:jc w:val="both"/>
        <w:rPr>
          <w:rFonts w:ascii="Times New Roman" w:hAnsi="Times New Roman" w:cs="Times New Roman"/>
          <w:color w:val="000000" w:themeColor="text1"/>
        </w:rPr>
      </w:pPr>
      <w:r>
        <w:rPr>
          <w:rFonts w:ascii="Times New Roman" w:hAnsi="Times New Roman" w:cs="Times New Roman"/>
          <w:color w:val="000000" w:themeColor="text1"/>
        </w:rPr>
        <w:t>BcoM</w:t>
      </w:r>
      <w:r w:rsidRPr="008F5DFA">
        <w:rPr>
          <w:rFonts w:ascii="Times New Roman" w:hAnsi="Times New Roman" w:cs="Times New Roman"/>
          <w:color w:val="000000" w:themeColor="text1"/>
        </w:rPr>
        <w:t>za</w:t>
      </w:r>
      <w:r>
        <w:rPr>
          <w:rFonts w:ascii="Times New Roman" w:hAnsi="Times New Roman" w:cs="Times New Roman"/>
          <w:color w:val="000000" w:themeColor="text1"/>
        </w:rPr>
        <w:tab/>
      </w:r>
      <w:r w:rsidRPr="008F5DFA">
        <w:rPr>
          <w:rFonts w:ascii="Times New Roman" w:hAnsi="Times New Roman" w:cs="Times New Roman"/>
          <w:color w:val="000000" w:themeColor="text1"/>
        </w:rPr>
        <w:t>3</w:t>
      </w:r>
      <w:bookmarkStart w:id="0" w:name="_GoBack"/>
      <w:bookmarkEnd w:id="0"/>
    </w:p>
    <w:p w:rsidR="008F5DFA" w:rsidRPr="008F5DFA" w:rsidRDefault="008F5DFA" w:rsidP="008F5DFA">
      <w:pPr>
        <w:pStyle w:val="Prrafodelista"/>
        <w:jc w:val="both"/>
        <w:rPr>
          <w:rFonts w:ascii="Times New Roman" w:hAnsi="Times New Roman" w:cs="Times New Roman"/>
          <w:color w:val="000000" w:themeColor="text1"/>
        </w:rPr>
      </w:pPr>
      <w:r w:rsidRPr="008F5DFA">
        <w:rPr>
          <w:rFonts w:ascii="Times New Roman" w:hAnsi="Times New Roman" w:cs="Times New Roman"/>
          <w:color w:val="000000" w:themeColor="text1"/>
        </w:rPr>
        <w:t xml:space="preserve">Andino </w:t>
      </w:r>
      <w:r>
        <w:rPr>
          <w:rFonts w:ascii="Times New Roman" w:hAnsi="Times New Roman" w:cs="Times New Roman"/>
          <w:color w:val="000000" w:themeColor="text1"/>
        </w:rPr>
        <w:tab/>
      </w:r>
      <w:r w:rsidRPr="008F5DFA">
        <w:rPr>
          <w:rFonts w:ascii="Times New Roman" w:hAnsi="Times New Roman" w:cs="Times New Roman"/>
          <w:color w:val="000000" w:themeColor="text1"/>
        </w:rPr>
        <w:t>4</w:t>
      </w:r>
    </w:p>
    <w:p w:rsidR="008F5DFA" w:rsidRPr="008F5DFA" w:rsidRDefault="008F5DFA" w:rsidP="008F5DFA">
      <w:pPr>
        <w:pStyle w:val="Prrafodelista"/>
        <w:jc w:val="both"/>
        <w:rPr>
          <w:rFonts w:ascii="Times New Roman" w:hAnsi="Times New Roman" w:cs="Times New Roman"/>
          <w:color w:val="000000" w:themeColor="text1"/>
        </w:rPr>
      </w:pPr>
      <w:r w:rsidRPr="008F5DFA">
        <w:rPr>
          <w:rFonts w:ascii="Times New Roman" w:hAnsi="Times New Roman" w:cs="Times New Roman"/>
          <w:color w:val="000000" w:themeColor="text1"/>
        </w:rPr>
        <w:t xml:space="preserve">Vistalba </w:t>
      </w:r>
      <w:r>
        <w:rPr>
          <w:rFonts w:ascii="Times New Roman" w:hAnsi="Times New Roman" w:cs="Times New Roman"/>
          <w:color w:val="000000" w:themeColor="text1"/>
        </w:rPr>
        <w:tab/>
      </w:r>
      <w:r w:rsidRPr="008F5DFA">
        <w:rPr>
          <w:rFonts w:ascii="Times New Roman" w:hAnsi="Times New Roman" w:cs="Times New Roman"/>
          <w:color w:val="000000" w:themeColor="text1"/>
        </w:rPr>
        <w:t>5</w:t>
      </w:r>
    </w:p>
    <w:p w:rsidR="008F5DFA" w:rsidRPr="008F5DFA" w:rsidRDefault="008F5DFA" w:rsidP="008F5DFA">
      <w:pPr>
        <w:pStyle w:val="Prrafodelista"/>
        <w:jc w:val="both"/>
        <w:rPr>
          <w:rFonts w:ascii="Times New Roman" w:hAnsi="Times New Roman" w:cs="Times New Roman"/>
          <w:color w:val="000000" w:themeColor="text1"/>
        </w:rPr>
      </w:pPr>
      <w:r w:rsidRPr="008F5DFA">
        <w:rPr>
          <w:rFonts w:ascii="Times New Roman" w:hAnsi="Times New Roman" w:cs="Times New Roman"/>
          <w:color w:val="000000" w:themeColor="text1"/>
        </w:rPr>
        <w:t xml:space="preserve">Murialdo </w:t>
      </w:r>
      <w:r>
        <w:rPr>
          <w:rFonts w:ascii="Times New Roman" w:hAnsi="Times New Roman" w:cs="Times New Roman"/>
          <w:color w:val="000000" w:themeColor="text1"/>
        </w:rPr>
        <w:tab/>
      </w:r>
      <w:r w:rsidRPr="008F5DFA">
        <w:rPr>
          <w:rFonts w:ascii="Times New Roman" w:hAnsi="Times New Roman" w:cs="Times New Roman"/>
          <w:color w:val="000000" w:themeColor="text1"/>
        </w:rPr>
        <w:t>6</w:t>
      </w:r>
    </w:p>
    <w:p w:rsidR="008F5DFA" w:rsidRPr="008F5DFA" w:rsidRDefault="008F5DFA" w:rsidP="008F5DFA">
      <w:pPr>
        <w:pStyle w:val="Prrafodelista"/>
        <w:jc w:val="both"/>
        <w:rPr>
          <w:rFonts w:ascii="Times New Roman" w:hAnsi="Times New Roman" w:cs="Times New Roman"/>
          <w:color w:val="000000" w:themeColor="text1"/>
        </w:rPr>
      </w:pPr>
    </w:p>
    <w:p w:rsidR="008F5DFA" w:rsidRPr="008F5DFA" w:rsidRDefault="008F5DFA" w:rsidP="008F5DFA">
      <w:pPr>
        <w:pStyle w:val="Prrafodelista"/>
        <w:jc w:val="both"/>
        <w:rPr>
          <w:rFonts w:ascii="Times New Roman" w:hAnsi="Times New Roman" w:cs="Times New Roman"/>
          <w:color w:val="000000" w:themeColor="text1"/>
        </w:rPr>
      </w:pPr>
      <w:r w:rsidRPr="008F5DFA">
        <w:rPr>
          <w:rFonts w:ascii="Times New Roman" w:hAnsi="Times New Roman" w:cs="Times New Roman"/>
          <w:color w:val="000000" w:themeColor="text1"/>
        </w:rPr>
        <w:t>Salió que no viajan a Chile.</w:t>
      </w:r>
    </w:p>
    <w:p w:rsidR="008F5DFA" w:rsidRPr="008F5DFA" w:rsidRDefault="008F5DFA" w:rsidP="008F5DFA">
      <w:pPr>
        <w:pStyle w:val="Prrafodelista"/>
        <w:jc w:val="both"/>
        <w:rPr>
          <w:rFonts w:ascii="Times New Roman" w:hAnsi="Times New Roman" w:cs="Times New Roman"/>
          <w:color w:val="000000" w:themeColor="text1"/>
        </w:rPr>
      </w:pPr>
      <w:r w:rsidRPr="008F5DFA">
        <w:rPr>
          <w:rFonts w:ascii="Times New Roman" w:hAnsi="Times New Roman" w:cs="Times New Roman"/>
          <w:color w:val="000000" w:themeColor="text1"/>
        </w:rPr>
        <w:t xml:space="preserve">Andino </w:t>
      </w:r>
      <w:r>
        <w:rPr>
          <w:rFonts w:ascii="Times New Roman" w:hAnsi="Times New Roman" w:cs="Times New Roman"/>
          <w:color w:val="000000" w:themeColor="text1"/>
        </w:rPr>
        <w:tab/>
      </w:r>
      <w:r w:rsidRPr="008F5DFA">
        <w:rPr>
          <w:rFonts w:ascii="Times New Roman" w:hAnsi="Times New Roman" w:cs="Times New Roman"/>
          <w:color w:val="000000" w:themeColor="text1"/>
        </w:rPr>
        <w:t xml:space="preserve">4 </w:t>
      </w:r>
    </w:p>
    <w:p w:rsidR="008F5DFA" w:rsidRPr="008F5DFA" w:rsidRDefault="008F5DFA" w:rsidP="008F5DFA">
      <w:pPr>
        <w:pStyle w:val="Prrafodelista"/>
        <w:jc w:val="both"/>
        <w:rPr>
          <w:rFonts w:ascii="Times New Roman" w:hAnsi="Times New Roman" w:cs="Times New Roman"/>
          <w:color w:val="000000" w:themeColor="text1"/>
        </w:rPr>
      </w:pPr>
      <w:r w:rsidRPr="008F5DFA">
        <w:rPr>
          <w:rFonts w:ascii="Times New Roman" w:hAnsi="Times New Roman" w:cs="Times New Roman"/>
          <w:color w:val="000000" w:themeColor="text1"/>
        </w:rPr>
        <w:t xml:space="preserve">Murialdo </w:t>
      </w:r>
      <w:r>
        <w:rPr>
          <w:rFonts w:ascii="Times New Roman" w:hAnsi="Times New Roman" w:cs="Times New Roman"/>
          <w:color w:val="000000" w:themeColor="text1"/>
        </w:rPr>
        <w:tab/>
        <w:t>6</w:t>
      </w:r>
    </w:p>
    <w:p w:rsidR="008F5DFA" w:rsidRPr="008F5DFA" w:rsidRDefault="008F5DFA" w:rsidP="008F5DFA">
      <w:pPr>
        <w:pStyle w:val="Prrafodelista"/>
        <w:jc w:val="both"/>
        <w:rPr>
          <w:rFonts w:ascii="Times New Roman" w:hAnsi="Times New Roman" w:cs="Times New Roman"/>
          <w:color w:val="000000" w:themeColor="text1"/>
        </w:rPr>
      </w:pPr>
    </w:p>
    <w:p w:rsidR="008F5DFA" w:rsidRPr="008F5DFA" w:rsidRDefault="008F5DFA" w:rsidP="008F5DFA">
      <w:pPr>
        <w:pStyle w:val="Prrafodelista"/>
        <w:jc w:val="both"/>
        <w:rPr>
          <w:rFonts w:ascii="Times New Roman" w:hAnsi="Times New Roman" w:cs="Times New Roman"/>
          <w:color w:val="000000" w:themeColor="text1"/>
        </w:rPr>
      </w:pPr>
      <w:r>
        <w:rPr>
          <w:rFonts w:ascii="Times New Roman" w:hAnsi="Times New Roman" w:cs="Times New Roman"/>
          <w:color w:val="000000" w:themeColor="text1"/>
        </w:rPr>
        <w:t xml:space="preserve">*Lomas de San Juan no </w:t>
      </w:r>
      <w:r w:rsidRPr="008F5DFA">
        <w:rPr>
          <w:rFonts w:ascii="Times New Roman" w:hAnsi="Times New Roman" w:cs="Times New Roman"/>
          <w:color w:val="000000" w:themeColor="text1"/>
        </w:rPr>
        <w:t xml:space="preserve">participa </w:t>
      </w:r>
    </w:p>
    <w:p w:rsidR="008F5DFA" w:rsidRDefault="008F5DFA" w:rsidP="008F5DFA">
      <w:pPr>
        <w:pStyle w:val="Prrafodelista"/>
        <w:jc w:val="both"/>
        <w:rPr>
          <w:rFonts w:ascii="Times New Roman" w:hAnsi="Times New Roman" w:cs="Times New Roman"/>
          <w:color w:val="000000" w:themeColor="text1"/>
        </w:rPr>
      </w:pPr>
      <w:r>
        <w:rPr>
          <w:rFonts w:ascii="Times New Roman" w:hAnsi="Times New Roman" w:cs="Times New Roman"/>
          <w:color w:val="000000" w:themeColor="text1"/>
        </w:rPr>
        <w:t>**Juega en M</w:t>
      </w:r>
      <w:r w:rsidRPr="008F5DFA">
        <w:rPr>
          <w:rFonts w:ascii="Times New Roman" w:hAnsi="Times New Roman" w:cs="Times New Roman"/>
          <w:color w:val="000000" w:themeColor="text1"/>
        </w:rPr>
        <w:t>za contra Chile.</w:t>
      </w:r>
    </w:p>
    <w:p w:rsidR="00F9558D" w:rsidRDefault="00F9558D" w:rsidP="008F5DFA">
      <w:pPr>
        <w:pStyle w:val="Prrafodelista"/>
        <w:jc w:val="both"/>
        <w:rPr>
          <w:rFonts w:ascii="Times New Roman" w:hAnsi="Times New Roman" w:cs="Times New Roman"/>
          <w:color w:val="000000" w:themeColor="text1"/>
        </w:rPr>
      </w:pPr>
      <w:r>
        <w:rPr>
          <w:rFonts w:ascii="Times New Roman" w:hAnsi="Times New Roman" w:cs="Times New Roman"/>
          <w:color w:val="000000" w:themeColor="text1"/>
        </w:rPr>
        <w:t xml:space="preserve">A su vez se realiza también sorteo entre clubes de </w:t>
      </w:r>
      <w:r w:rsidR="00D55029">
        <w:rPr>
          <w:rFonts w:ascii="Times New Roman" w:hAnsi="Times New Roman" w:cs="Times New Roman"/>
          <w:color w:val="000000" w:themeColor="text1"/>
        </w:rPr>
        <w:t>Mendoza</w:t>
      </w:r>
      <w:r>
        <w:rPr>
          <w:rFonts w:ascii="Times New Roman" w:hAnsi="Times New Roman" w:cs="Times New Roman"/>
          <w:color w:val="000000" w:themeColor="text1"/>
        </w:rPr>
        <w:t xml:space="preserve"> para definir viaje a Chile, de lo que resulta que los clubes Andino y Murialdo no les corresponde viaje.</w:t>
      </w:r>
    </w:p>
    <w:p w:rsidR="008F5DFA" w:rsidRDefault="008F5DFA" w:rsidP="008F5DFA">
      <w:pPr>
        <w:pStyle w:val="Prrafodelista"/>
        <w:jc w:val="both"/>
        <w:rPr>
          <w:rFonts w:ascii="Times New Roman" w:hAnsi="Times New Roman" w:cs="Times New Roman"/>
          <w:color w:val="000000" w:themeColor="text1"/>
        </w:rPr>
      </w:pPr>
    </w:p>
    <w:p w:rsidR="00F9558D" w:rsidRDefault="00F9558D" w:rsidP="00F9558D">
      <w:pPr>
        <w:pStyle w:val="Prrafodelista"/>
        <w:numPr>
          <w:ilvl w:val="0"/>
          <w:numId w:val="10"/>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Respecto a entrenadores, dirigentes y demás que viajan o son partes de planteles que compiten en torneos nacionales se consulte sobre si están o no cubiertos por seguro asociación. Para aquellos que no lo </w:t>
      </w:r>
      <w:r w:rsidR="00D55029">
        <w:rPr>
          <w:rFonts w:ascii="Times New Roman" w:hAnsi="Times New Roman" w:cs="Times New Roman"/>
          <w:color w:val="000000" w:themeColor="text1"/>
        </w:rPr>
        <w:t>estén</w:t>
      </w:r>
      <w:r>
        <w:rPr>
          <w:rFonts w:ascii="Times New Roman" w:hAnsi="Times New Roman" w:cs="Times New Roman"/>
          <w:color w:val="000000" w:themeColor="text1"/>
        </w:rPr>
        <w:t xml:space="preserve"> se </w:t>
      </w:r>
      <w:r w:rsidR="00D55029">
        <w:rPr>
          <w:rFonts w:ascii="Times New Roman" w:hAnsi="Times New Roman" w:cs="Times New Roman"/>
          <w:color w:val="000000" w:themeColor="text1"/>
        </w:rPr>
        <w:t>averiguará</w:t>
      </w:r>
      <w:r>
        <w:rPr>
          <w:rFonts w:ascii="Times New Roman" w:hAnsi="Times New Roman" w:cs="Times New Roman"/>
          <w:color w:val="000000" w:themeColor="text1"/>
        </w:rPr>
        <w:t xml:space="preserve"> si se p</w:t>
      </w:r>
      <w:r w:rsidR="00D55029">
        <w:rPr>
          <w:rFonts w:ascii="Times New Roman" w:hAnsi="Times New Roman" w:cs="Times New Roman"/>
          <w:color w:val="000000" w:themeColor="text1"/>
        </w:rPr>
        <w:t>u</w:t>
      </w:r>
      <w:r>
        <w:rPr>
          <w:rFonts w:ascii="Times New Roman" w:hAnsi="Times New Roman" w:cs="Times New Roman"/>
          <w:color w:val="000000" w:themeColor="text1"/>
        </w:rPr>
        <w:t xml:space="preserve">de tomar un </w:t>
      </w:r>
      <w:r w:rsidR="00D55029">
        <w:rPr>
          <w:rFonts w:ascii="Times New Roman" w:hAnsi="Times New Roman" w:cs="Times New Roman"/>
          <w:color w:val="000000" w:themeColor="text1"/>
        </w:rPr>
        <w:t>seguro temporario</w:t>
      </w:r>
      <w:r>
        <w:rPr>
          <w:rFonts w:ascii="Times New Roman" w:hAnsi="Times New Roman" w:cs="Times New Roman"/>
          <w:color w:val="000000" w:themeColor="text1"/>
        </w:rPr>
        <w:t xml:space="preserve">. </w:t>
      </w:r>
    </w:p>
    <w:p w:rsidR="008F5DFA" w:rsidRDefault="008F5DFA" w:rsidP="008F5DFA">
      <w:pPr>
        <w:pStyle w:val="Prrafodelista"/>
        <w:jc w:val="both"/>
        <w:rPr>
          <w:rFonts w:ascii="Times New Roman" w:hAnsi="Times New Roman" w:cs="Times New Roman"/>
          <w:color w:val="000000" w:themeColor="text1"/>
        </w:rPr>
      </w:pPr>
    </w:p>
    <w:p w:rsidR="00F9558D" w:rsidRDefault="00D55029" w:rsidP="00F9558D">
      <w:pPr>
        <w:pStyle w:val="Prrafodelista"/>
        <w:numPr>
          <w:ilvl w:val="0"/>
          <w:numId w:val="10"/>
        </w:numPr>
        <w:jc w:val="both"/>
        <w:rPr>
          <w:rFonts w:ascii="Times New Roman" w:hAnsi="Times New Roman" w:cs="Times New Roman"/>
          <w:color w:val="000000" w:themeColor="text1"/>
        </w:rPr>
      </w:pPr>
      <w:r>
        <w:rPr>
          <w:rFonts w:ascii="Times New Roman" w:hAnsi="Times New Roman" w:cs="Times New Roman"/>
          <w:color w:val="000000" w:themeColor="text1"/>
        </w:rPr>
        <w:t>Se solicitará</w:t>
      </w:r>
      <w:r w:rsidR="00F9558D">
        <w:rPr>
          <w:rFonts w:ascii="Times New Roman" w:hAnsi="Times New Roman" w:cs="Times New Roman"/>
          <w:color w:val="000000" w:themeColor="text1"/>
        </w:rPr>
        <w:t xml:space="preserve"> al Consejo de </w:t>
      </w:r>
      <w:r>
        <w:rPr>
          <w:rFonts w:ascii="Times New Roman" w:hAnsi="Times New Roman" w:cs="Times New Roman"/>
          <w:color w:val="000000" w:themeColor="text1"/>
        </w:rPr>
        <w:t>Árbitros</w:t>
      </w:r>
      <w:r w:rsidR="00F9558D">
        <w:rPr>
          <w:rFonts w:ascii="Times New Roman" w:hAnsi="Times New Roman" w:cs="Times New Roman"/>
          <w:color w:val="000000" w:themeColor="text1"/>
        </w:rPr>
        <w:t xml:space="preserve"> realice para el próximo 9/9/2019 </w:t>
      </w:r>
      <w:r>
        <w:rPr>
          <w:rFonts w:ascii="Times New Roman" w:hAnsi="Times New Roman" w:cs="Times New Roman"/>
          <w:color w:val="000000" w:themeColor="text1"/>
        </w:rPr>
        <w:t>informe completo</w:t>
      </w:r>
      <w:r w:rsidR="00F9558D">
        <w:rPr>
          <w:rFonts w:ascii="Times New Roman" w:hAnsi="Times New Roman" w:cs="Times New Roman"/>
          <w:color w:val="000000" w:themeColor="text1"/>
        </w:rPr>
        <w:t xml:space="preserve"> de canchas no solo en lo que respecta a superficie de juego, sino mesas de control, sanitarios, vestuarios etc. Se recomienda que para el informe se tenga en cta protocolo realizado oportunamente y se informe si las superficies de juego son aptas no solo para primera sino </w:t>
      </w:r>
      <w:r>
        <w:rPr>
          <w:rFonts w:ascii="Times New Roman" w:hAnsi="Times New Roman" w:cs="Times New Roman"/>
          <w:color w:val="000000" w:themeColor="text1"/>
        </w:rPr>
        <w:t>también</w:t>
      </w:r>
      <w:r w:rsidR="00F9558D">
        <w:rPr>
          <w:rFonts w:ascii="Times New Roman" w:hAnsi="Times New Roman" w:cs="Times New Roman"/>
          <w:color w:val="000000" w:themeColor="text1"/>
        </w:rPr>
        <w:t xml:space="preserve"> para infantiles e inferiores.</w:t>
      </w:r>
    </w:p>
    <w:p w:rsidR="008F5DFA" w:rsidRPr="008F5DFA" w:rsidRDefault="008F5DFA" w:rsidP="008F5DFA">
      <w:pPr>
        <w:jc w:val="both"/>
        <w:rPr>
          <w:rFonts w:ascii="Times New Roman" w:hAnsi="Times New Roman" w:cs="Times New Roman"/>
          <w:color w:val="000000" w:themeColor="text1"/>
        </w:rPr>
      </w:pPr>
    </w:p>
    <w:p w:rsidR="00F9558D" w:rsidRDefault="00F9558D" w:rsidP="00F9558D">
      <w:pPr>
        <w:pStyle w:val="Prrafodelista"/>
        <w:numPr>
          <w:ilvl w:val="0"/>
          <w:numId w:val="10"/>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Se recuerda que la obligatoriedad de cierre de los partidos es de los árbitros en cancha. Se comunica que se han realizado testeos con informe de del sistema de informática que manifiesta que muchos partidos n se cierran en cancha, ni el mismo </w:t>
      </w:r>
      <w:r w:rsidR="00D55029">
        <w:rPr>
          <w:rFonts w:ascii="Times New Roman" w:hAnsi="Times New Roman" w:cs="Times New Roman"/>
          <w:color w:val="000000" w:themeColor="text1"/>
        </w:rPr>
        <w:t>día</w:t>
      </w:r>
      <w:r>
        <w:rPr>
          <w:rFonts w:ascii="Times New Roman" w:hAnsi="Times New Roman" w:cs="Times New Roman"/>
          <w:color w:val="000000" w:themeColor="text1"/>
        </w:rPr>
        <w:t xml:space="preserve"> de los partidos. Se ha pedido un informe ampliado y serán pasibles de sanción quienes no lo realicen en tiempo y forma, tomándose como base una multa equivalente a la falta de presentación de planilla.</w:t>
      </w:r>
    </w:p>
    <w:p w:rsidR="008F5DFA" w:rsidRPr="008F5DFA" w:rsidRDefault="008F5DFA" w:rsidP="008F5DFA">
      <w:pPr>
        <w:jc w:val="both"/>
        <w:rPr>
          <w:rFonts w:ascii="Times New Roman" w:hAnsi="Times New Roman" w:cs="Times New Roman"/>
          <w:color w:val="000000" w:themeColor="text1"/>
        </w:rPr>
      </w:pPr>
    </w:p>
    <w:p w:rsidR="00F9558D" w:rsidRDefault="00F9558D" w:rsidP="00F9558D">
      <w:pPr>
        <w:pStyle w:val="Prrafodelista"/>
        <w:numPr>
          <w:ilvl w:val="0"/>
          <w:numId w:val="10"/>
        </w:num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Se programará reunión de árbitros con delegados de los clubes a fin de aunar criterios respecto al cobro de sanciones.</w:t>
      </w:r>
    </w:p>
    <w:p w:rsidR="008F5DFA" w:rsidRPr="008F5DFA" w:rsidRDefault="008F5DFA" w:rsidP="008F5DFA">
      <w:pPr>
        <w:pStyle w:val="Prrafodelista"/>
        <w:rPr>
          <w:rFonts w:ascii="Times New Roman" w:hAnsi="Times New Roman" w:cs="Times New Roman"/>
          <w:color w:val="000000" w:themeColor="text1"/>
        </w:rPr>
      </w:pPr>
    </w:p>
    <w:p w:rsidR="00F9558D" w:rsidRDefault="00F9558D" w:rsidP="00F9558D">
      <w:pPr>
        <w:pStyle w:val="Prrafodelista"/>
        <w:numPr>
          <w:ilvl w:val="0"/>
          <w:numId w:val="10"/>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Se </w:t>
      </w:r>
      <w:r w:rsidR="00D55029">
        <w:rPr>
          <w:rFonts w:ascii="Times New Roman" w:hAnsi="Times New Roman" w:cs="Times New Roman"/>
          <w:color w:val="000000" w:themeColor="text1"/>
        </w:rPr>
        <w:t>encomendará</w:t>
      </w:r>
      <w:r>
        <w:rPr>
          <w:rFonts w:ascii="Times New Roman" w:hAnsi="Times New Roman" w:cs="Times New Roman"/>
          <w:color w:val="000000" w:themeColor="text1"/>
        </w:rPr>
        <w:t xml:space="preserve"> a los señores Merlo y </w:t>
      </w:r>
      <w:r w:rsidR="00D55029">
        <w:rPr>
          <w:rFonts w:ascii="Times New Roman" w:hAnsi="Times New Roman" w:cs="Times New Roman"/>
          <w:color w:val="000000" w:themeColor="text1"/>
        </w:rPr>
        <w:t>Sra. De Casas se encarguen tema bo</w:t>
      </w:r>
      <w:r>
        <w:rPr>
          <w:rFonts w:ascii="Times New Roman" w:hAnsi="Times New Roman" w:cs="Times New Roman"/>
          <w:color w:val="000000" w:themeColor="text1"/>
        </w:rPr>
        <w:t>llsboys para el próximo torneo argentino de mayores a jugarse en Mendoza.</w:t>
      </w:r>
    </w:p>
    <w:p w:rsidR="00D55029" w:rsidRDefault="00D55029" w:rsidP="00D55029">
      <w:pPr>
        <w:pStyle w:val="Prrafodelista"/>
        <w:jc w:val="both"/>
        <w:rPr>
          <w:rFonts w:ascii="Times New Roman" w:hAnsi="Times New Roman" w:cs="Times New Roman"/>
          <w:color w:val="000000" w:themeColor="text1"/>
        </w:rPr>
      </w:pPr>
    </w:p>
    <w:p w:rsidR="00F9558D" w:rsidRPr="008F5DFA" w:rsidRDefault="00F9558D" w:rsidP="00D55029">
      <w:pPr>
        <w:pStyle w:val="Prrafodelista"/>
        <w:numPr>
          <w:ilvl w:val="0"/>
          <w:numId w:val="11"/>
        </w:numPr>
        <w:jc w:val="both"/>
        <w:rPr>
          <w:rFonts w:ascii="Times New Roman" w:hAnsi="Times New Roman" w:cs="Times New Roman"/>
          <w:color w:val="000000" w:themeColor="text1"/>
          <w:u w:val="single"/>
        </w:rPr>
      </w:pPr>
      <w:r w:rsidRPr="008F5DFA">
        <w:rPr>
          <w:rFonts w:ascii="Times New Roman" w:hAnsi="Times New Roman" w:cs="Times New Roman"/>
          <w:color w:val="000000" w:themeColor="text1"/>
          <w:u w:val="single"/>
        </w:rPr>
        <w:t>TEMA SIN DELEGADOS:</w:t>
      </w:r>
    </w:p>
    <w:p w:rsidR="00F9558D" w:rsidRDefault="00F9558D" w:rsidP="00F9558D">
      <w:pPr>
        <w:pStyle w:val="Prrafodelista"/>
        <w:jc w:val="both"/>
        <w:rPr>
          <w:rFonts w:ascii="Times New Roman" w:hAnsi="Times New Roman" w:cs="Times New Roman"/>
          <w:color w:val="000000" w:themeColor="text1"/>
        </w:rPr>
      </w:pPr>
      <w:r>
        <w:rPr>
          <w:rFonts w:ascii="Times New Roman" w:hAnsi="Times New Roman" w:cs="Times New Roman"/>
          <w:color w:val="000000" w:themeColor="text1"/>
        </w:rPr>
        <w:t xml:space="preserve">Se tratan temas referentes torneo argentino. Se espera </w:t>
      </w:r>
      <w:r w:rsidR="00D55029">
        <w:rPr>
          <w:rFonts w:ascii="Times New Roman" w:hAnsi="Times New Roman" w:cs="Times New Roman"/>
          <w:color w:val="000000" w:themeColor="text1"/>
        </w:rPr>
        <w:t>confirmación</w:t>
      </w:r>
      <w:r>
        <w:rPr>
          <w:rFonts w:ascii="Times New Roman" w:hAnsi="Times New Roman" w:cs="Times New Roman"/>
          <w:color w:val="000000" w:themeColor="text1"/>
        </w:rPr>
        <w:t xml:space="preserve"> de Municipalidad y Turismo. Se establec</w:t>
      </w:r>
      <w:r w:rsidR="00D55029">
        <w:rPr>
          <w:rFonts w:ascii="Times New Roman" w:hAnsi="Times New Roman" w:cs="Times New Roman"/>
          <w:color w:val="000000" w:themeColor="text1"/>
        </w:rPr>
        <w:t>e que la reunión de delegados s</w:t>
      </w:r>
      <w:r>
        <w:rPr>
          <w:rFonts w:ascii="Times New Roman" w:hAnsi="Times New Roman" w:cs="Times New Roman"/>
          <w:color w:val="000000" w:themeColor="text1"/>
        </w:rPr>
        <w:t xml:space="preserve">e </w:t>
      </w:r>
      <w:r w:rsidR="00D55029">
        <w:rPr>
          <w:rFonts w:ascii="Times New Roman" w:hAnsi="Times New Roman" w:cs="Times New Roman"/>
          <w:color w:val="000000" w:themeColor="text1"/>
        </w:rPr>
        <w:t xml:space="preserve">realizará a las 19,30 </w:t>
      </w:r>
      <w:r>
        <w:rPr>
          <w:rFonts w:ascii="Times New Roman" w:hAnsi="Times New Roman" w:cs="Times New Roman"/>
          <w:color w:val="000000" w:themeColor="text1"/>
        </w:rPr>
        <w:t xml:space="preserve">hs en nave </w:t>
      </w:r>
      <w:r w:rsidR="00D55029">
        <w:rPr>
          <w:rFonts w:ascii="Times New Roman" w:hAnsi="Times New Roman" w:cs="Times New Roman"/>
          <w:color w:val="000000" w:themeColor="text1"/>
        </w:rPr>
        <w:t>Cultural</w:t>
      </w:r>
      <w:r>
        <w:rPr>
          <w:rFonts w:ascii="Times New Roman" w:hAnsi="Times New Roman" w:cs="Times New Roman"/>
          <w:color w:val="000000" w:themeColor="text1"/>
        </w:rPr>
        <w:t>, seguidamente a la reunión de árbitros. S</w:t>
      </w:r>
    </w:p>
    <w:p w:rsidR="00F9558D" w:rsidRDefault="00F9558D" w:rsidP="00F9558D">
      <w:pPr>
        <w:pStyle w:val="Prrafodelista"/>
        <w:jc w:val="both"/>
        <w:rPr>
          <w:rFonts w:ascii="Times New Roman" w:hAnsi="Times New Roman" w:cs="Times New Roman"/>
          <w:color w:val="000000" w:themeColor="text1"/>
        </w:rPr>
      </w:pPr>
      <w:r>
        <w:rPr>
          <w:rFonts w:ascii="Times New Roman" w:hAnsi="Times New Roman" w:cs="Times New Roman"/>
          <w:color w:val="000000" w:themeColor="text1"/>
        </w:rPr>
        <w:t xml:space="preserve">Se habla homenaje a realizar a Macarena </w:t>
      </w:r>
      <w:r w:rsidR="002028F6">
        <w:rPr>
          <w:rFonts w:ascii="Times New Roman" w:hAnsi="Times New Roman" w:cs="Times New Roman"/>
          <w:color w:val="000000" w:themeColor="text1"/>
        </w:rPr>
        <w:t>Rodríguez</w:t>
      </w:r>
      <w:r>
        <w:rPr>
          <w:rFonts w:ascii="Times New Roman" w:hAnsi="Times New Roman" w:cs="Times New Roman"/>
          <w:color w:val="000000" w:themeColor="text1"/>
        </w:rPr>
        <w:t xml:space="preserve">, el que se programa para el </w:t>
      </w:r>
      <w:r w:rsidR="002028F6">
        <w:rPr>
          <w:rFonts w:ascii="Times New Roman" w:hAnsi="Times New Roman" w:cs="Times New Roman"/>
          <w:color w:val="000000" w:themeColor="text1"/>
        </w:rPr>
        <w:t>día</w:t>
      </w:r>
      <w:r>
        <w:rPr>
          <w:rFonts w:ascii="Times New Roman" w:hAnsi="Times New Roman" w:cs="Times New Roman"/>
          <w:color w:val="000000" w:themeColor="text1"/>
        </w:rPr>
        <w:t xml:space="preserve"> sábado en horario a determinar.</w:t>
      </w:r>
    </w:p>
    <w:p w:rsidR="00F9558D" w:rsidRDefault="00F9558D" w:rsidP="00F9558D">
      <w:pPr>
        <w:pStyle w:val="Prrafodelista"/>
        <w:jc w:val="both"/>
        <w:rPr>
          <w:rFonts w:ascii="Times New Roman" w:hAnsi="Times New Roman" w:cs="Times New Roman"/>
          <w:color w:val="000000" w:themeColor="text1"/>
        </w:rPr>
      </w:pPr>
      <w:r>
        <w:rPr>
          <w:rFonts w:ascii="Times New Roman" w:hAnsi="Times New Roman" w:cs="Times New Roman"/>
          <w:color w:val="000000" w:themeColor="text1"/>
        </w:rPr>
        <w:t>Se tendrán charlas con el sr. Juarroz para optimización de cantina estadio G.Cruz y personas interesadas en Estadio Malvinas.</w:t>
      </w:r>
    </w:p>
    <w:p w:rsidR="00F9558D" w:rsidRDefault="00F9558D" w:rsidP="00F9558D">
      <w:pPr>
        <w:pStyle w:val="Prrafodelista"/>
        <w:jc w:val="both"/>
        <w:rPr>
          <w:rFonts w:ascii="Times New Roman" w:hAnsi="Times New Roman" w:cs="Times New Roman"/>
          <w:color w:val="000000" w:themeColor="text1"/>
        </w:rPr>
      </w:pPr>
      <w:r>
        <w:rPr>
          <w:rFonts w:ascii="Times New Roman" w:hAnsi="Times New Roman" w:cs="Times New Roman"/>
          <w:color w:val="000000" w:themeColor="text1"/>
        </w:rPr>
        <w:t xml:space="preserve">Se trata tema </w:t>
      </w:r>
      <w:r w:rsidR="00D55029">
        <w:rPr>
          <w:rFonts w:ascii="Times New Roman" w:hAnsi="Times New Roman" w:cs="Times New Roman"/>
          <w:color w:val="000000" w:themeColor="text1"/>
        </w:rPr>
        <w:t>incremento</w:t>
      </w:r>
      <w:r>
        <w:rPr>
          <w:rFonts w:ascii="Times New Roman" w:hAnsi="Times New Roman" w:cs="Times New Roman"/>
          <w:color w:val="000000" w:themeColor="text1"/>
        </w:rPr>
        <w:t xml:space="preserve"> costo por viajes seleccionado. Se establece que el monto a ingresar por jugador será de $ 7.500. Aquellos que dupliquen viajes </w:t>
      </w:r>
      <w:r w:rsidR="00D55029">
        <w:rPr>
          <w:rFonts w:ascii="Times New Roman" w:hAnsi="Times New Roman" w:cs="Times New Roman"/>
          <w:color w:val="000000" w:themeColor="text1"/>
        </w:rPr>
        <w:t>pagarán</w:t>
      </w:r>
      <w:r>
        <w:rPr>
          <w:rFonts w:ascii="Times New Roman" w:hAnsi="Times New Roman" w:cs="Times New Roman"/>
          <w:color w:val="000000" w:themeColor="text1"/>
        </w:rPr>
        <w:t xml:space="preserve"> un solo viaje, y aquellos como M16 y M-14 mujeres </w:t>
      </w:r>
      <w:r w:rsidR="00D55029">
        <w:rPr>
          <w:rFonts w:ascii="Times New Roman" w:hAnsi="Times New Roman" w:cs="Times New Roman"/>
          <w:color w:val="000000" w:themeColor="text1"/>
        </w:rPr>
        <w:t>abonarán</w:t>
      </w:r>
      <w:r>
        <w:rPr>
          <w:rFonts w:ascii="Times New Roman" w:hAnsi="Times New Roman" w:cs="Times New Roman"/>
          <w:color w:val="000000" w:themeColor="text1"/>
        </w:rPr>
        <w:t xml:space="preserve"> la diferencia entre lo que </w:t>
      </w:r>
      <w:r w:rsidR="00D55029">
        <w:rPr>
          <w:rFonts w:ascii="Times New Roman" w:hAnsi="Times New Roman" w:cs="Times New Roman"/>
          <w:color w:val="000000" w:themeColor="text1"/>
        </w:rPr>
        <w:t>abonaron</w:t>
      </w:r>
      <w:r>
        <w:rPr>
          <w:rFonts w:ascii="Times New Roman" w:hAnsi="Times New Roman" w:cs="Times New Roman"/>
          <w:color w:val="000000" w:themeColor="text1"/>
        </w:rPr>
        <w:t xml:space="preserve"> oportunamente y $7500 monto establecido en la fecha.</w:t>
      </w:r>
    </w:p>
    <w:p w:rsidR="00F9558D" w:rsidRDefault="00F9558D" w:rsidP="00F9558D">
      <w:pPr>
        <w:pStyle w:val="Prrafodelista"/>
        <w:jc w:val="both"/>
        <w:rPr>
          <w:rFonts w:ascii="Times New Roman" w:hAnsi="Times New Roman" w:cs="Times New Roman"/>
          <w:color w:val="000000" w:themeColor="text1"/>
        </w:rPr>
      </w:pPr>
      <w:r>
        <w:rPr>
          <w:rFonts w:ascii="Times New Roman" w:hAnsi="Times New Roman" w:cs="Times New Roman"/>
          <w:color w:val="000000" w:themeColor="text1"/>
        </w:rPr>
        <w:t>Se ha confirmado al profeso</w:t>
      </w:r>
      <w:r w:rsidR="00D55029">
        <w:rPr>
          <w:rFonts w:ascii="Times New Roman" w:hAnsi="Times New Roman" w:cs="Times New Roman"/>
          <w:color w:val="000000" w:themeColor="text1"/>
        </w:rPr>
        <w:t>r</w:t>
      </w:r>
      <w:r>
        <w:rPr>
          <w:rFonts w:ascii="Times New Roman" w:hAnsi="Times New Roman" w:cs="Times New Roman"/>
          <w:color w:val="000000" w:themeColor="text1"/>
        </w:rPr>
        <w:t xml:space="preserve">Jenareth como disertante dentro del ciclo de capacitación. Los montos por </w:t>
      </w:r>
      <w:r w:rsidR="00D55029">
        <w:rPr>
          <w:rFonts w:ascii="Times New Roman" w:hAnsi="Times New Roman" w:cs="Times New Roman"/>
          <w:color w:val="000000" w:themeColor="text1"/>
        </w:rPr>
        <w:t>toda la capacitación</w:t>
      </w:r>
      <w:r>
        <w:rPr>
          <w:rFonts w:ascii="Times New Roman" w:hAnsi="Times New Roman" w:cs="Times New Roman"/>
          <w:color w:val="000000" w:themeColor="text1"/>
        </w:rPr>
        <w:t xml:space="preserve"> es decir abono es $ 1200, estableciéndose un monto de $ 400 por charla. </w:t>
      </w:r>
    </w:p>
    <w:p w:rsidR="00533B73" w:rsidRDefault="00533B73" w:rsidP="00533B73">
      <w:pPr>
        <w:pStyle w:val="Prrafodelista"/>
        <w:jc w:val="both"/>
        <w:rPr>
          <w:rFonts w:ascii="Times New Roman" w:hAnsi="Times New Roman" w:cs="Times New Roman"/>
          <w:color w:val="000000" w:themeColor="text1"/>
        </w:rPr>
      </w:pPr>
    </w:p>
    <w:p w:rsidR="00533B73" w:rsidRPr="00E05108" w:rsidRDefault="00533B73" w:rsidP="00533B73">
      <w:pPr>
        <w:numPr>
          <w:ilvl w:val="0"/>
          <w:numId w:val="2"/>
        </w:numPr>
        <w:ind w:left="426" w:hanging="426"/>
        <w:jc w:val="both"/>
        <w:rPr>
          <w:rFonts w:ascii="Times New Roman" w:hAnsi="Times New Roman" w:cs="Times New Roman"/>
          <w:color w:val="000000" w:themeColor="text1"/>
        </w:rPr>
      </w:pPr>
      <w:r w:rsidRPr="00D14BE7">
        <w:rPr>
          <w:rFonts w:ascii="Times New Roman" w:hAnsi="Times New Roman" w:cs="Times New Roman"/>
          <w:bCs/>
          <w:color w:val="000000" w:themeColor="text1"/>
          <w:lang w:val="es-ES"/>
        </w:rPr>
        <w:t>Se pasa a la lectura del libro de pases:</w:t>
      </w:r>
    </w:p>
    <w:p w:rsidR="0076411D" w:rsidRDefault="00533B73" w:rsidP="0076411D">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1</w:t>
      </w:r>
      <w:r w:rsidR="0076411D">
        <w:rPr>
          <w:rFonts w:ascii="Times New Roman" w:hAnsi="Times New Roman" w:cs="Times New Roman"/>
          <w:color w:val="000000" w:themeColor="text1"/>
        </w:rPr>
        <w:t>2</w:t>
      </w:r>
      <w:r w:rsidR="00D55029">
        <w:rPr>
          <w:rFonts w:ascii="Times New Roman" w:hAnsi="Times New Roman" w:cs="Times New Roman"/>
          <w:color w:val="000000" w:themeColor="text1"/>
        </w:rPr>
        <w:t>8</w:t>
      </w:r>
      <w:r>
        <w:rPr>
          <w:rFonts w:ascii="Times New Roman" w:hAnsi="Times New Roman" w:cs="Times New Roman"/>
          <w:color w:val="000000" w:themeColor="text1"/>
        </w:rPr>
        <w:t>/2019 –</w:t>
      </w:r>
      <w:r w:rsidR="00D55029">
        <w:rPr>
          <w:rFonts w:ascii="Times New Roman" w:hAnsi="Times New Roman" w:cs="Times New Roman"/>
          <w:color w:val="000000" w:themeColor="text1"/>
        </w:rPr>
        <w:t>DIFILIPPO Selena</w:t>
      </w:r>
    </w:p>
    <w:p w:rsidR="007D6110" w:rsidRDefault="005F014F" w:rsidP="0076411D">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12</w:t>
      </w:r>
      <w:r w:rsidR="00D55029">
        <w:rPr>
          <w:rFonts w:ascii="Times New Roman" w:hAnsi="Times New Roman" w:cs="Times New Roman"/>
          <w:color w:val="000000" w:themeColor="text1"/>
        </w:rPr>
        <w:t>9</w:t>
      </w:r>
      <w:r w:rsidR="007D6110">
        <w:rPr>
          <w:rFonts w:ascii="Times New Roman" w:hAnsi="Times New Roman" w:cs="Times New Roman"/>
          <w:color w:val="000000" w:themeColor="text1"/>
        </w:rPr>
        <w:t>/2019 –</w:t>
      </w:r>
      <w:r w:rsidR="00725727">
        <w:rPr>
          <w:rFonts w:ascii="Times New Roman" w:hAnsi="Times New Roman" w:cs="Times New Roman"/>
          <w:color w:val="000000" w:themeColor="text1"/>
        </w:rPr>
        <w:t>CANIZZOBERZOLAAilin Maira</w:t>
      </w:r>
    </w:p>
    <w:p w:rsidR="00CC7A74" w:rsidRDefault="00D55029" w:rsidP="00CC7A74">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130</w:t>
      </w:r>
      <w:r w:rsidR="00725727">
        <w:rPr>
          <w:rFonts w:ascii="Times New Roman" w:hAnsi="Times New Roman" w:cs="Times New Roman"/>
          <w:color w:val="000000" w:themeColor="text1"/>
        </w:rPr>
        <w:t>/2019</w:t>
      </w:r>
      <w:r w:rsidR="00CC7A74">
        <w:rPr>
          <w:rFonts w:ascii="Times New Roman" w:hAnsi="Times New Roman" w:cs="Times New Roman"/>
          <w:color w:val="000000" w:themeColor="text1"/>
        </w:rPr>
        <w:t xml:space="preserve"> – </w:t>
      </w:r>
      <w:r w:rsidR="00725727">
        <w:rPr>
          <w:rFonts w:ascii="Times New Roman" w:hAnsi="Times New Roman" w:cs="Times New Roman"/>
          <w:color w:val="000000" w:themeColor="text1"/>
        </w:rPr>
        <w:t>AHUMADA VILLEGAS Luna</w:t>
      </w:r>
      <w:r w:rsidR="00CC7A74">
        <w:rPr>
          <w:rFonts w:ascii="Times New Roman" w:hAnsi="Times New Roman" w:cs="Times New Roman"/>
          <w:color w:val="000000" w:themeColor="text1"/>
        </w:rPr>
        <w:t>.</w:t>
      </w:r>
    </w:p>
    <w:p w:rsidR="00725727" w:rsidRDefault="00725727" w:rsidP="00CC7A74">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131/2019 – RODARO, Antonella Camila.</w:t>
      </w:r>
    </w:p>
    <w:p w:rsidR="00725727" w:rsidRDefault="00725727" w:rsidP="00CC7A74">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132/2019 – RODAROGiuliana Sol.</w:t>
      </w:r>
    </w:p>
    <w:p w:rsidR="00725727" w:rsidRDefault="00725727" w:rsidP="00CC7A74">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133/2019 – SAYAVEDRA María Victoria.</w:t>
      </w:r>
    </w:p>
    <w:p w:rsidR="00725727" w:rsidRDefault="00725727" w:rsidP="00CC7A74">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134/2019 – Baho Alaria Sofía.</w:t>
      </w:r>
    </w:p>
    <w:p w:rsidR="00725727" w:rsidRPr="00CC7A74" w:rsidRDefault="008F5DFA" w:rsidP="00CC7A74">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135/2019 – MOLINA GABNE Omar. </w:t>
      </w:r>
    </w:p>
    <w:p w:rsidR="00533B73" w:rsidRPr="006346C5" w:rsidRDefault="00533B73" w:rsidP="00533B73">
      <w:pPr>
        <w:ind w:left="426"/>
        <w:jc w:val="both"/>
        <w:rPr>
          <w:rFonts w:ascii="Times New Roman" w:hAnsi="Times New Roman" w:cs="Times New Roman"/>
          <w:color w:val="000000" w:themeColor="text1"/>
        </w:rPr>
      </w:pPr>
    </w:p>
    <w:p w:rsidR="00533B73" w:rsidRPr="00F36ACA" w:rsidRDefault="005F014F" w:rsidP="00533B73">
      <w:pPr>
        <w:numPr>
          <w:ilvl w:val="0"/>
          <w:numId w:val="2"/>
        </w:numPr>
        <w:ind w:left="426" w:hanging="426"/>
        <w:jc w:val="both"/>
        <w:rPr>
          <w:rFonts w:ascii="Times New Roman" w:hAnsi="Times New Roman" w:cs="Times New Roman"/>
          <w:color w:val="000000" w:themeColor="text1"/>
        </w:rPr>
      </w:pPr>
      <w:r>
        <w:rPr>
          <w:rFonts w:ascii="Times New Roman" w:hAnsi="Times New Roman" w:cs="Times New Roman"/>
          <w:bCs/>
          <w:color w:val="000000" w:themeColor="text1"/>
          <w:lang w:val="es-ES"/>
        </w:rPr>
        <w:t>T. Penas presenta Acta nº 21</w:t>
      </w:r>
      <w:r w:rsidR="00533B73">
        <w:rPr>
          <w:rFonts w:ascii="Times New Roman" w:hAnsi="Times New Roman" w:cs="Times New Roman"/>
          <w:bCs/>
          <w:color w:val="000000" w:themeColor="text1"/>
          <w:lang w:val="es-ES"/>
        </w:rPr>
        <w:t>/2019</w:t>
      </w:r>
      <w:r w:rsidR="00A24909">
        <w:rPr>
          <w:rFonts w:ascii="Times New Roman" w:hAnsi="Times New Roman" w:cs="Times New Roman"/>
          <w:bCs/>
          <w:color w:val="000000" w:themeColor="text1"/>
          <w:lang w:val="es-ES"/>
        </w:rPr>
        <w:t xml:space="preserve"> y complementarias</w:t>
      </w:r>
      <w:r w:rsidR="00533B73">
        <w:rPr>
          <w:rFonts w:ascii="Times New Roman" w:hAnsi="Times New Roman" w:cs="Times New Roman"/>
          <w:bCs/>
          <w:color w:val="000000" w:themeColor="text1"/>
          <w:lang w:val="es-ES"/>
        </w:rPr>
        <w:t xml:space="preserve">. </w:t>
      </w:r>
      <w:r w:rsidR="0076411D">
        <w:rPr>
          <w:rFonts w:ascii="Times New Roman" w:hAnsi="Times New Roman" w:cs="Times New Roman"/>
          <w:bCs/>
          <w:i/>
          <w:color w:val="000000" w:themeColor="text1"/>
          <w:lang w:val="es-ES"/>
        </w:rPr>
        <w:t>Se circularizó</w:t>
      </w:r>
      <w:r w:rsidR="00533B73">
        <w:rPr>
          <w:rFonts w:ascii="Times New Roman" w:hAnsi="Times New Roman" w:cs="Times New Roman"/>
          <w:bCs/>
          <w:i/>
          <w:color w:val="000000" w:themeColor="text1"/>
          <w:lang w:val="es-ES"/>
        </w:rPr>
        <w:t>.</w:t>
      </w:r>
    </w:p>
    <w:p w:rsidR="00533B73" w:rsidRPr="005B03CA" w:rsidRDefault="00533B73" w:rsidP="00FF0B8E">
      <w:pPr>
        <w:numPr>
          <w:ilvl w:val="0"/>
          <w:numId w:val="2"/>
        </w:numPr>
        <w:ind w:left="426" w:hanging="426"/>
        <w:jc w:val="both"/>
        <w:rPr>
          <w:rFonts w:ascii="Times New Roman" w:hAnsi="Times New Roman" w:cs="Times New Roman"/>
          <w:color w:val="000000" w:themeColor="text1"/>
        </w:rPr>
      </w:pPr>
      <w:r w:rsidRPr="005B03CA">
        <w:rPr>
          <w:rFonts w:ascii="Times New Roman" w:hAnsi="Times New Roman" w:cs="Times New Roman"/>
          <w:bCs/>
          <w:color w:val="000000" w:themeColor="text1"/>
          <w:lang w:val="es-ES"/>
        </w:rPr>
        <w:t>Sin más temas a tratar se levanta la sesión en</w:t>
      </w:r>
      <w:r w:rsidRPr="005B03CA">
        <w:rPr>
          <w:rFonts w:ascii="Times New Roman" w:hAnsi="Times New Roman" w:cs="Times New Roman"/>
          <w:bCs/>
          <w:color w:val="000000" w:themeColor="text1"/>
          <w:sz w:val="22"/>
          <w:szCs w:val="22"/>
          <w:lang w:val="es-ES"/>
        </w:rPr>
        <w:t xml:space="preserve"> el día de la fecha.</w:t>
      </w:r>
    </w:p>
    <w:sectPr w:rsidR="00533B73" w:rsidRPr="005B03CA" w:rsidSect="00FF0B8E">
      <w:pgSz w:w="11906" w:h="16838"/>
      <w:pgMar w:top="567" w:right="720" w:bottom="284" w:left="567"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MS Gothic"/>
    <w:charset w:val="80"/>
    <w:family w:val="roman"/>
    <w:pitch w:val="variable"/>
    <w:sig w:usb0="00000000" w:usb1="00000000" w:usb2="00000000" w:usb3="00000000" w:csb0="00000000" w:csb1="00000000"/>
  </w:font>
  <w:font w:name="WenQuanYi Micro Hei">
    <w:altName w:val="MS Gothic"/>
    <w:charset w:val="80"/>
    <w:family w:val="auto"/>
    <w:pitch w:val="variable"/>
    <w:sig w:usb0="00000000" w:usb1="00000000" w:usb2="00000000" w:usb3="00000000" w:csb0="00000000" w:csb1="00000000"/>
  </w:font>
  <w:font w:name="Lohit Hindi">
    <w:altName w:val="MS Gothic"/>
    <w:charset w:val="01"/>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color w:val="00000A"/>
      </w:rPr>
    </w:lvl>
    <w:lvl w:ilvl="1">
      <w:start w:val="6"/>
      <w:numFmt w:val="bullet"/>
      <w:lvlText w:val="–"/>
      <w:lvlJc w:val="left"/>
      <w:pPr>
        <w:tabs>
          <w:tab w:val="num" w:pos="0"/>
        </w:tabs>
        <w:ind w:left="1440" w:hanging="360"/>
      </w:pPr>
      <w:rPr>
        <w:rFonts w:ascii="Times New Roman" w:hAnsi="Times New Roman" w:cs="Times New Roman"/>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23CA4048"/>
    <w:multiLevelType w:val="hybridMultilevel"/>
    <w:tmpl w:val="8B42E952"/>
    <w:lvl w:ilvl="0" w:tplc="2C0A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23E530D3"/>
    <w:multiLevelType w:val="hybridMultilevel"/>
    <w:tmpl w:val="1E10BB5C"/>
    <w:lvl w:ilvl="0" w:tplc="D402F9FA">
      <w:start w:val="1"/>
      <w:numFmt w:val="bullet"/>
      <w:lvlText w:val=""/>
      <w:lvlJc w:val="left"/>
      <w:pPr>
        <w:ind w:left="720" w:hanging="360"/>
      </w:pPr>
      <w:rPr>
        <w:rFonts w:ascii="Symbol" w:hAnsi="Symbol" w:hint="default"/>
        <w:color w:val="auto"/>
      </w:rPr>
    </w:lvl>
    <w:lvl w:ilvl="1" w:tplc="489A95F0">
      <w:start w:val="6"/>
      <w:numFmt w:val="bullet"/>
      <w:lvlText w:val="–"/>
      <w:lvlJc w:val="left"/>
      <w:pPr>
        <w:ind w:left="1440" w:hanging="360"/>
      </w:pPr>
      <w:rPr>
        <w:rFonts w:ascii="Times New Roman" w:eastAsia="Times New Roman" w:hAnsi="Times New Roman" w:cs="Times New Roman" w:hint="default"/>
        <w:sz w:val="22"/>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1731114"/>
    <w:multiLevelType w:val="hybridMultilevel"/>
    <w:tmpl w:val="D93A46C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3605E23"/>
    <w:multiLevelType w:val="hybridMultilevel"/>
    <w:tmpl w:val="6882D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20405"/>
    <w:multiLevelType w:val="hybridMultilevel"/>
    <w:tmpl w:val="E212531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62117238"/>
    <w:multiLevelType w:val="hybridMultilevel"/>
    <w:tmpl w:val="24DEC8AA"/>
    <w:lvl w:ilvl="0" w:tplc="04090001">
      <w:start w:val="1"/>
      <w:numFmt w:val="bullet"/>
      <w:lvlText w:val=""/>
      <w:lvlJc w:val="left"/>
      <w:pPr>
        <w:ind w:left="1777" w:hanging="360"/>
      </w:pPr>
      <w:rPr>
        <w:rFonts w:ascii="Symbol" w:hAnsi="Symbol" w:hint="default"/>
      </w:rPr>
    </w:lvl>
    <w:lvl w:ilvl="1" w:tplc="52F28A88">
      <w:start w:val="5"/>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7F55E9"/>
    <w:multiLevelType w:val="hybridMultilevel"/>
    <w:tmpl w:val="3D626D3E"/>
    <w:lvl w:ilvl="0" w:tplc="62CC9A92">
      <w:start w:val="1"/>
      <w:numFmt w:val="decimal"/>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9">
    <w:nsid w:val="65D26B0B"/>
    <w:multiLevelType w:val="hybridMultilevel"/>
    <w:tmpl w:val="9CF4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233F61"/>
    <w:multiLevelType w:val="hybridMultilevel"/>
    <w:tmpl w:val="60F4FA28"/>
    <w:lvl w:ilvl="0" w:tplc="2C0A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10"/>
  </w:num>
  <w:num w:numId="6">
    <w:abstractNumId w:val="5"/>
  </w:num>
  <w:num w:numId="7">
    <w:abstractNumId w:val="2"/>
  </w:num>
  <w:num w:numId="8">
    <w:abstractNumId w:val="8"/>
  </w:num>
  <w:num w:numId="9">
    <w:abstractNumId w:val="4"/>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533B73"/>
    <w:rsid w:val="000775CB"/>
    <w:rsid w:val="000A17EA"/>
    <w:rsid w:val="000B11D5"/>
    <w:rsid w:val="000B2C60"/>
    <w:rsid w:val="00107BDF"/>
    <w:rsid w:val="0018152F"/>
    <w:rsid w:val="001A1F44"/>
    <w:rsid w:val="001B33D8"/>
    <w:rsid w:val="002028F6"/>
    <w:rsid w:val="0020424A"/>
    <w:rsid w:val="0025502C"/>
    <w:rsid w:val="00286068"/>
    <w:rsid w:val="002873D3"/>
    <w:rsid w:val="00291BCB"/>
    <w:rsid w:val="00320964"/>
    <w:rsid w:val="003570B6"/>
    <w:rsid w:val="004A586F"/>
    <w:rsid w:val="00533B73"/>
    <w:rsid w:val="00577C51"/>
    <w:rsid w:val="005967EB"/>
    <w:rsid w:val="005B03CA"/>
    <w:rsid w:val="005C1080"/>
    <w:rsid w:val="005F014F"/>
    <w:rsid w:val="006C0005"/>
    <w:rsid w:val="006C60AF"/>
    <w:rsid w:val="006E1B02"/>
    <w:rsid w:val="00700A35"/>
    <w:rsid w:val="00725727"/>
    <w:rsid w:val="00761304"/>
    <w:rsid w:val="0076411D"/>
    <w:rsid w:val="007B1A59"/>
    <w:rsid w:val="007D6110"/>
    <w:rsid w:val="007E1440"/>
    <w:rsid w:val="008106A2"/>
    <w:rsid w:val="00856B7B"/>
    <w:rsid w:val="00876521"/>
    <w:rsid w:val="00887C4C"/>
    <w:rsid w:val="008C2872"/>
    <w:rsid w:val="008D37A9"/>
    <w:rsid w:val="008F5DFA"/>
    <w:rsid w:val="0094303D"/>
    <w:rsid w:val="00A24909"/>
    <w:rsid w:val="00B61AC6"/>
    <w:rsid w:val="00BB057D"/>
    <w:rsid w:val="00BD5AE8"/>
    <w:rsid w:val="00C94F5E"/>
    <w:rsid w:val="00CC7A74"/>
    <w:rsid w:val="00CD77D3"/>
    <w:rsid w:val="00D14DDD"/>
    <w:rsid w:val="00D47115"/>
    <w:rsid w:val="00D55029"/>
    <w:rsid w:val="00D66EE0"/>
    <w:rsid w:val="00D76C42"/>
    <w:rsid w:val="00E26AD5"/>
    <w:rsid w:val="00EE657F"/>
    <w:rsid w:val="00F02F82"/>
    <w:rsid w:val="00F84E30"/>
    <w:rsid w:val="00F9558D"/>
    <w:rsid w:val="00FD02AF"/>
    <w:rsid w:val="00FF0B8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73"/>
    <w:pPr>
      <w:widowControl w:val="0"/>
      <w:suppressAutoHyphens/>
      <w:spacing w:after="0" w:line="240" w:lineRule="auto"/>
    </w:pPr>
    <w:rPr>
      <w:rFonts w:ascii="Liberation Serif" w:eastAsia="WenQuanYi Micro Hei" w:hAnsi="Liberation Serif" w:cs="Lohit Hindi"/>
      <w:kern w:val="1"/>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3B73"/>
    <w:pPr>
      <w:ind w:left="720"/>
      <w:contextualSpacing/>
    </w:pPr>
    <w:rPr>
      <w:rFonts w:cs="Mangal"/>
      <w:szCs w:val="21"/>
    </w:rPr>
  </w:style>
  <w:style w:type="character" w:styleId="Hipervnculo">
    <w:name w:val="Hyperlink"/>
    <w:basedOn w:val="Fuentedeprrafopredeter"/>
    <w:uiPriority w:val="99"/>
    <w:unhideWhenUsed/>
    <w:rsid w:val="002873D3"/>
    <w:rPr>
      <w:color w:val="0563C1" w:themeColor="hyperlink"/>
      <w:u w:val="single"/>
    </w:rPr>
  </w:style>
  <w:style w:type="paragraph" w:styleId="Textodeglobo">
    <w:name w:val="Balloon Text"/>
    <w:basedOn w:val="Normal"/>
    <w:link w:val="TextodegloboCar"/>
    <w:uiPriority w:val="99"/>
    <w:semiHidden/>
    <w:unhideWhenUsed/>
    <w:rsid w:val="00FD02A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FD02AF"/>
    <w:rPr>
      <w:rFonts w:ascii="Segoe UI" w:eastAsia="WenQuanYi Micro Hei" w:hAnsi="Segoe UI" w:cs="Mangal"/>
      <w:kern w:val="1"/>
      <w:sz w:val="18"/>
      <w:szCs w:val="16"/>
      <w:lang w:val="es-AR"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3923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 .</dc:creator>
  <cp:lastModifiedBy>ElenitA</cp:lastModifiedBy>
  <cp:revision>2</cp:revision>
  <cp:lastPrinted>2019-09-03T23:22:00Z</cp:lastPrinted>
  <dcterms:created xsi:type="dcterms:W3CDTF">2019-09-05T14:21:00Z</dcterms:created>
  <dcterms:modified xsi:type="dcterms:W3CDTF">2019-09-05T14:21:00Z</dcterms:modified>
</cp:coreProperties>
</file>