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DC5BA9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DC5BA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1B2857" w:rsidRPr="00DC5BA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DIECIOCHO</w:t>
      </w:r>
      <w:r w:rsidRPr="00DC5BA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1B2857" w:rsidRPr="00DC5BA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8</w:t>
      </w:r>
      <w:r w:rsidRPr="00DC5BA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DC5BA9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DC5BA9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la ciudad de Godoy Cruz, Mendoza, a los </w:t>
      </w:r>
      <w:r w:rsidR="00BD7C91">
        <w:rPr>
          <w:rFonts w:ascii="Times New Roman" w:hAnsi="Times New Roman" w:cs="Times New Roman"/>
          <w:bCs/>
          <w:color w:val="000000" w:themeColor="text1"/>
          <w:lang w:val="es-ES"/>
        </w:rPr>
        <w:t>4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del mes de </w:t>
      </w:r>
      <w:r w:rsidR="00BD7C91">
        <w:rPr>
          <w:rFonts w:ascii="Times New Roman" w:hAnsi="Times New Roman" w:cs="Times New Roman"/>
          <w:bCs/>
          <w:color w:val="000000" w:themeColor="text1"/>
          <w:lang w:val="es-ES"/>
        </w:rPr>
        <w:t>junio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 de 2019, se reúne en sesión ordinaria la Comisión Directiva de la A.M.H.S.C</w:t>
      </w:r>
      <w:r w:rsidRPr="00DC5BA9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9C603E" w:rsidRPr="00DC5BA9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 Fernanda Carrascosa</w:t>
      </w:r>
      <w:r w:rsidR="006F0AB6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r w:rsidR="003761BF">
        <w:rPr>
          <w:rFonts w:ascii="Times New Roman" w:hAnsi="Times New Roman" w:cs="Times New Roman"/>
          <w:bCs/>
          <w:color w:val="000000" w:themeColor="text1"/>
          <w:lang w:val="es-ES"/>
        </w:rPr>
        <w:t>Armando Lértora y Sergio Zera</w:t>
      </w:r>
      <w:r w:rsidR="00A63F66">
        <w:rPr>
          <w:rFonts w:ascii="Times New Roman" w:hAnsi="Times New Roman" w:cs="Times New Roman"/>
          <w:bCs/>
          <w:color w:val="000000" w:themeColor="text1"/>
          <w:lang w:val="es-ES"/>
        </w:rPr>
        <w:t>, quien se encuentra incorporado al Tribunal de Penas</w:t>
      </w:r>
      <w:r w:rsidR="003761BF">
        <w:rPr>
          <w:rFonts w:ascii="Times New Roman" w:hAnsi="Times New Roman" w:cs="Times New Roman"/>
          <w:bCs/>
          <w:color w:val="000000" w:themeColor="text1"/>
          <w:lang w:val="es-ES"/>
        </w:rPr>
        <w:t>.-</w:t>
      </w:r>
    </w:p>
    <w:p w:rsidR="006F0AB6" w:rsidRDefault="009C603E" w:rsidP="006F0AB6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 Néstor Medici</w:t>
      </w:r>
      <w:r w:rsidR="00DF5703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027CCD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A63F66">
        <w:rPr>
          <w:rFonts w:ascii="Times New Roman" w:hAnsi="Times New Roman" w:cs="Times New Roman"/>
          <w:bCs/>
          <w:color w:val="000000" w:themeColor="text1"/>
          <w:lang w:val="es-ES"/>
        </w:rPr>
        <w:t>Florencia Zerpa,</w:t>
      </w:r>
      <w:r w:rsidR="00027CCD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Claudio Gil, 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Alberto Aguilo, Marc Lienaux, Miriam Calafiore y Daniel Go</w:t>
      </w:r>
      <w:bookmarkStart w:id="0" w:name="_GoBack"/>
      <w:bookmarkEnd w:id="0"/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nzález. </w:t>
      </w:r>
    </w:p>
    <w:p w:rsidR="00DC5BA9" w:rsidRPr="006F0AB6" w:rsidRDefault="00DC5BA9" w:rsidP="006F0AB6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F0AB6">
        <w:rPr>
          <w:rFonts w:ascii="Times New Roman" w:hAnsi="Times New Roman" w:cs="Times New Roman"/>
          <w:b/>
          <w:bCs/>
          <w:lang w:val="es-ES_tradnl"/>
        </w:rPr>
        <w:t>NO OBSTANTE, NO EXISTIR QUÓRUM LEGAL PARA SESIONAR</w:t>
      </w:r>
      <w:r w:rsidR="006F0AB6">
        <w:rPr>
          <w:rFonts w:ascii="Times New Roman" w:hAnsi="Times New Roman" w:cs="Times New Roman"/>
          <w:b/>
          <w:bCs/>
          <w:lang w:val="es-ES_tradnl"/>
        </w:rPr>
        <w:t>,</w:t>
      </w:r>
      <w:r w:rsidR="006F0AB6" w:rsidRPr="006F0AB6">
        <w:rPr>
          <w:rFonts w:ascii="Times New Roman" w:hAnsi="Times New Roman" w:cs="Times New Roman"/>
          <w:b/>
          <w:bCs/>
          <w:lang w:val="es-ES_tradnl"/>
        </w:rPr>
        <w:t xml:space="preserve"> EN ATENCIÓN A LOS </w:t>
      </w:r>
      <w:r w:rsidRPr="006F0AB6">
        <w:rPr>
          <w:rFonts w:ascii="Times New Roman" w:hAnsi="Times New Roman" w:cs="Times New Roman"/>
          <w:b/>
          <w:bCs/>
          <w:lang w:val="es-ES_tradnl"/>
        </w:rPr>
        <w:t>DELEGADOS PRESENTES SE PASA AL TRATAMIENTO DE TEMAS Y NOTAS RECIBIDAS.</w:t>
      </w:r>
    </w:p>
    <w:p w:rsidR="009C603E" w:rsidRPr="00DC5BA9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presentes los Sres. delegados de los clubes: </w:t>
      </w:r>
      <w:r w:rsidR="00DF5703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Los Tordos, 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Yeruti, C.O.M, </w:t>
      </w:r>
      <w:r w:rsidR="00DF5703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Teqüe, 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Tacurú, Liceo</w:t>
      </w:r>
      <w:r w:rsidR="00DF5703" w:rsidRPr="00DC5BA9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Mza RC y S. Indep. Rivadavia.</w:t>
      </w:r>
    </w:p>
    <w:p w:rsidR="009C603E" w:rsidRPr="00DC5BA9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En primer lugar, se da lectura del Acta anterior nº 1</w:t>
      </w:r>
      <w:r w:rsidR="00863ACA">
        <w:rPr>
          <w:rFonts w:ascii="Times New Roman" w:hAnsi="Times New Roman" w:cs="Times New Roman"/>
          <w:bCs/>
          <w:color w:val="000000" w:themeColor="text1"/>
          <w:lang w:val="es-ES"/>
        </w:rPr>
        <w:t>7</w:t>
      </w:r>
      <w:r w:rsidR="00491B28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</w:p>
    <w:p w:rsidR="009C603E" w:rsidRPr="00DC5BA9" w:rsidRDefault="009C603E" w:rsidP="009C603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Consejo de Árbitros presenta informes nº 2</w:t>
      </w:r>
      <w:r w:rsidR="00863ACA">
        <w:rPr>
          <w:rFonts w:ascii="Times New Roman" w:hAnsi="Times New Roman" w:cs="Times New Roman"/>
          <w:bCs/>
          <w:color w:val="000000" w:themeColor="text1"/>
          <w:lang w:val="es-ES"/>
        </w:rPr>
        <w:t>3</w:t>
      </w: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Pr="00DC5BA9">
        <w:rPr>
          <w:rFonts w:ascii="Times New Roman" w:hAnsi="Times New Roman" w:cs="Times New Roman"/>
          <w:bCs/>
          <w:i/>
          <w:color w:val="000000" w:themeColor="text1"/>
          <w:lang w:val="es-ES"/>
        </w:rPr>
        <w:t>. Se adjunta.</w:t>
      </w:r>
    </w:p>
    <w:p w:rsidR="009C603E" w:rsidRPr="00DC5BA9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9C603E" w:rsidRPr="00DC5BA9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9C603E" w:rsidRPr="00DC5BA9" w:rsidRDefault="009C603E" w:rsidP="009C603E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DC5BA9">
        <w:rPr>
          <w:rFonts w:ascii="Times New Roman" w:hAnsi="Times New Roman" w:cs="Times New Roman"/>
          <w:color w:val="000000" w:themeColor="text1"/>
          <w:lang w:val="es-ES"/>
        </w:rPr>
        <w:t>Notas</w:t>
      </w:r>
      <w:r w:rsidRPr="00DC5BA9">
        <w:rPr>
          <w:rFonts w:ascii="Times New Roman" w:hAnsi="Times New Roman" w:cs="Times New Roman"/>
          <w:i/>
          <w:color w:val="000000" w:themeColor="text1"/>
          <w:lang w:val="es-ES"/>
        </w:rPr>
        <w:t>.</w:t>
      </w:r>
      <w:r w:rsidR="00863ACA">
        <w:rPr>
          <w:rFonts w:ascii="Times New Roman" w:hAnsi="Times New Roman" w:cs="Times New Roman"/>
          <w:color w:val="000000" w:themeColor="text1"/>
          <w:lang w:val="es-ES"/>
        </w:rPr>
        <w:t xml:space="preserve">Club Murialdo solicitando se circularice las </w:t>
      </w:r>
      <w:r w:rsidR="0008780C">
        <w:rPr>
          <w:rFonts w:ascii="Times New Roman" w:hAnsi="Times New Roman" w:cs="Times New Roman"/>
          <w:color w:val="000000" w:themeColor="text1"/>
          <w:lang w:val="es-ES"/>
        </w:rPr>
        <w:t>decisiones</w:t>
      </w:r>
      <w:r w:rsidR="00863ACA">
        <w:rPr>
          <w:rFonts w:ascii="Times New Roman" w:hAnsi="Times New Roman" w:cs="Times New Roman"/>
          <w:color w:val="000000" w:themeColor="text1"/>
          <w:lang w:val="es-ES"/>
        </w:rPr>
        <w:t xml:space="preserve"> que se toman en CD que repercutan en los Clubes. Presentan descargo por temas de BollBoys</w:t>
      </w:r>
      <w:r w:rsidR="00ED3EAC" w:rsidRPr="00DC5BA9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ED3EAC" w:rsidRPr="00DC5BA9" w:rsidRDefault="00863ACA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Mails</w:t>
      </w:r>
      <w:r w:rsidR="009C603E" w:rsidRPr="00DC5BA9">
        <w:rPr>
          <w:rFonts w:ascii="Times New Roman" w:hAnsi="Times New Roman" w:cs="Times New Roman"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lang w:val="es-ES"/>
        </w:rPr>
        <w:t>CAH</w:t>
      </w:r>
      <w:r w:rsidR="00ED3EAC" w:rsidRPr="00DC5BA9">
        <w:rPr>
          <w:rFonts w:ascii="Times New Roman" w:hAnsi="Times New Roman" w:cs="Times New Roman"/>
        </w:rPr>
        <w:t>:</w:t>
      </w:r>
    </w:p>
    <w:p w:rsidR="00ED3EAC" w:rsidRPr="00491B28" w:rsidRDefault="00491B28" w:rsidP="00ED3EA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91B28">
        <w:rPr>
          <w:rFonts w:ascii="Times New Roman" w:hAnsi="Times New Roman" w:cs="Times New Roman"/>
        </w:rPr>
        <w:t>Circular 36-2019- Modificación Fecha Campeonato Selecciones Mayor Ascenso Damas y Caballeros</w:t>
      </w:r>
      <w:r w:rsidR="00ED3EAC" w:rsidRPr="00491B28">
        <w:rPr>
          <w:rFonts w:ascii="Times New Roman" w:hAnsi="Times New Roman" w:cs="Times New Roman"/>
        </w:rPr>
        <w:t xml:space="preserve">. </w:t>
      </w:r>
    </w:p>
    <w:p w:rsidR="00491B28" w:rsidRPr="00491B28" w:rsidRDefault="00ED3EAC" w:rsidP="00491B28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491B28">
        <w:rPr>
          <w:rFonts w:ascii="Times New Roman" w:hAnsi="Times New Roman" w:cs="Times New Roman"/>
          <w:color w:val="000000" w:themeColor="text1"/>
          <w:lang w:val="es-ES"/>
        </w:rPr>
        <w:t>Nota.</w:t>
      </w:r>
      <w:r w:rsidR="00491B28" w:rsidRPr="00491B28">
        <w:rPr>
          <w:rFonts w:ascii="Times New Roman" w:hAnsi="Times New Roman" w:cs="Times New Roman"/>
          <w:color w:val="000000" w:themeColor="text1"/>
          <w:lang w:val="es-ES"/>
        </w:rPr>
        <w:t>Head Coach Presenta Fixtur</w:t>
      </w:r>
      <w:r w:rsidR="003761BF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491B28" w:rsidRPr="00491B28">
        <w:rPr>
          <w:rFonts w:ascii="Times New Roman" w:hAnsi="Times New Roman" w:cs="Times New Roman"/>
          <w:color w:val="000000" w:themeColor="text1"/>
          <w:lang w:val="es-ES"/>
        </w:rPr>
        <w:t xml:space="preserve"> seleccionados sub 14 y 16 damas – amistoso “S. Juan vs. </w:t>
      </w:r>
      <w:r w:rsidR="00491B28">
        <w:rPr>
          <w:rFonts w:ascii="Times New Roman" w:hAnsi="Times New Roman" w:cs="Times New Roman"/>
          <w:color w:val="000000" w:themeColor="text1"/>
          <w:lang w:val="es-ES"/>
        </w:rPr>
        <w:t>Mza”.</w:t>
      </w:r>
    </w:p>
    <w:p w:rsidR="005B6D18" w:rsidRPr="00491B28" w:rsidRDefault="005B6D18" w:rsidP="005B6D18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F8236F" w:rsidRPr="00DC5BA9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DC5BA9">
        <w:rPr>
          <w:rFonts w:ascii="Times New Roman" w:hAnsi="Times New Roman" w:cs="Times New Roman"/>
          <w:u w:val="single"/>
        </w:rPr>
        <w:t>TEMA CON DELEGADOS</w:t>
      </w:r>
    </w:p>
    <w:p w:rsidR="00DA4BF9" w:rsidRPr="00DC5BA9" w:rsidRDefault="00DA4BF9" w:rsidP="00DA4BF9">
      <w:pPr>
        <w:pStyle w:val="Prrafodelista"/>
        <w:ind w:left="425"/>
        <w:rPr>
          <w:rFonts w:ascii="Times New Roman" w:hAnsi="Times New Roman" w:cs="Times New Roman"/>
          <w:kern w:val="2"/>
          <w:u w:val="single"/>
        </w:rPr>
      </w:pPr>
    </w:p>
    <w:p w:rsidR="00491B28" w:rsidRDefault="00A63F66" w:rsidP="00491B2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señor presidente informa que se ha terminado de conformar costo limpieza estadio Malvinas. El mismo con materiales asciende a la suma de $ 260.000. El trabajo será realizado con empleados de la asociación.</w:t>
      </w:r>
    </w:p>
    <w:p w:rsidR="00A63F66" w:rsidRPr="00DC5BA9" w:rsidRDefault="00A63F66" w:rsidP="00491B2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el informe del Sr. </w:t>
      </w:r>
      <w:r w:rsidR="0008780C">
        <w:rPr>
          <w:rFonts w:ascii="Times New Roman" w:hAnsi="Times New Roman" w:cs="Times New Roman"/>
        </w:rPr>
        <w:t>Jarroz</w:t>
      </w:r>
      <w:r>
        <w:rPr>
          <w:rFonts w:ascii="Times New Roman" w:hAnsi="Times New Roman" w:cs="Times New Roman"/>
        </w:rPr>
        <w:t xml:space="preserve"> del uso por parte de algunos jugadores de anteojos en partidos oficiales, se recuerda que el jugador que use anteojos para poder ser parte del partido y usar los mismos deberá tener un certificado que avale que los mismos son aptos para la </w:t>
      </w:r>
      <w:r w:rsidR="0008780C">
        <w:rPr>
          <w:rFonts w:ascii="Times New Roman" w:hAnsi="Times New Roman" w:cs="Times New Roman"/>
        </w:rPr>
        <w:t>práctica</w:t>
      </w:r>
      <w:r>
        <w:rPr>
          <w:rFonts w:ascii="Times New Roman" w:hAnsi="Times New Roman" w:cs="Times New Roman"/>
        </w:rPr>
        <w:t xml:space="preserve"> del hockey. Quien no cumpla con el requisito </w:t>
      </w:r>
      <w:r w:rsidR="0008780C">
        <w:rPr>
          <w:rFonts w:ascii="Times New Roman" w:hAnsi="Times New Roman" w:cs="Times New Roman"/>
        </w:rPr>
        <w:t>no podrá</w:t>
      </w:r>
      <w:r>
        <w:rPr>
          <w:rFonts w:ascii="Times New Roman" w:hAnsi="Times New Roman" w:cs="Times New Roman"/>
        </w:rPr>
        <w:t xml:space="preserve"> jugar. Se informa a los delegados de los clubes para que eviten incluir jugadores que no estarían habilitados para jugar.</w:t>
      </w:r>
    </w:p>
    <w:p w:rsidR="00A63F66" w:rsidRDefault="00A63F66" w:rsidP="00C0072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las quejas de algunos delegados por acortar algunos partidos por parte de los árbitros por no cumplirse con los horarios preestablecidos, se escucha a los mismos. El señor presidente solicita al Sr. Juarroz que informe a los árbitros que salvo que el partido de intermedia se pueda retrasar </w:t>
      </w:r>
      <w:r w:rsidR="0008780C">
        <w:rPr>
          <w:rFonts w:ascii="Times New Roman" w:hAnsi="Times New Roman" w:cs="Times New Roman"/>
        </w:rPr>
        <w:t>más allá de las 15:</w:t>
      </w:r>
      <w:r>
        <w:rPr>
          <w:rFonts w:ascii="Times New Roman" w:hAnsi="Times New Roman" w:cs="Times New Roman"/>
        </w:rPr>
        <w:t xml:space="preserve">30hs, no se </w:t>
      </w:r>
      <w:r w:rsidR="0008780C">
        <w:rPr>
          <w:rFonts w:ascii="Times New Roman" w:hAnsi="Times New Roman" w:cs="Times New Roman"/>
        </w:rPr>
        <w:t>pueden</w:t>
      </w:r>
      <w:r>
        <w:rPr>
          <w:rFonts w:ascii="Times New Roman" w:hAnsi="Times New Roman" w:cs="Times New Roman"/>
        </w:rPr>
        <w:t xml:space="preserve"> suspender los partidos anteriores por </w:t>
      </w:r>
      <w:r w:rsidR="0008780C">
        <w:rPr>
          <w:rFonts w:ascii="Times New Roman" w:hAnsi="Times New Roman" w:cs="Times New Roman"/>
        </w:rPr>
        <w:t>ningún</w:t>
      </w:r>
      <w:r>
        <w:rPr>
          <w:rFonts w:ascii="Times New Roman" w:hAnsi="Times New Roman" w:cs="Times New Roman"/>
        </w:rPr>
        <w:t xml:space="preserve"> concepto.</w:t>
      </w:r>
    </w:p>
    <w:p w:rsidR="00A63F66" w:rsidRDefault="00A63F66" w:rsidP="00C0072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señor tesorero informa la deuda que los clubes mantienen con la asociación, por todo concepto. Se recuerda que la misma vence el </w:t>
      </w:r>
      <w:r w:rsidR="0008780C">
        <w:rPr>
          <w:rFonts w:ascii="Times New Roman" w:hAnsi="Times New Roman" w:cs="Times New Roman"/>
        </w:rPr>
        <w:t>día</w:t>
      </w:r>
      <w:r>
        <w:rPr>
          <w:rFonts w:ascii="Times New Roman" w:hAnsi="Times New Roman" w:cs="Times New Roman"/>
        </w:rPr>
        <w:t xml:space="preserve"> martes 11/6, y deberá ser acreditada con comprobantes de pago.</w:t>
      </w:r>
    </w:p>
    <w:p w:rsidR="00A63F66" w:rsidRDefault="00A63F66" w:rsidP="00C0072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informa a los delegados poseedores de </w:t>
      </w:r>
      <w:r w:rsidR="0008780C">
        <w:rPr>
          <w:rFonts w:ascii="Times New Roman" w:hAnsi="Times New Roman" w:cs="Times New Roman"/>
        </w:rPr>
        <w:t>Tablet</w:t>
      </w:r>
      <w:r>
        <w:rPr>
          <w:rFonts w:ascii="Times New Roman" w:hAnsi="Times New Roman" w:cs="Times New Roman"/>
        </w:rPr>
        <w:t xml:space="preserve"> que el Sr. </w:t>
      </w:r>
      <w:r w:rsidR="0008780C">
        <w:rPr>
          <w:rFonts w:ascii="Times New Roman" w:hAnsi="Times New Roman" w:cs="Times New Roman"/>
        </w:rPr>
        <w:t>Santamaríaha</w:t>
      </w:r>
      <w:r>
        <w:rPr>
          <w:rFonts w:ascii="Times New Roman" w:hAnsi="Times New Roman" w:cs="Times New Roman"/>
        </w:rPr>
        <w:t xml:space="preserve"> realizado gestiones con tema monto pago </w:t>
      </w:r>
      <w:r w:rsidR="0008780C">
        <w:rPr>
          <w:rFonts w:ascii="Times New Roman" w:hAnsi="Times New Roman" w:cs="Times New Roman"/>
        </w:rPr>
        <w:t>Tablet</w:t>
      </w:r>
      <w:r>
        <w:rPr>
          <w:rFonts w:ascii="Times New Roman" w:hAnsi="Times New Roman" w:cs="Times New Roman"/>
        </w:rPr>
        <w:t>, habiendo conseguido una tarifa plana preferencial por unidad.</w:t>
      </w:r>
    </w:p>
    <w:p w:rsidR="000E0FA1" w:rsidRPr="00DC5BA9" w:rsidRDefault="00B54CF2" w:rsidP="00C0072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han realizado </w:t>
      </w:r>
      <w:r w:rsidR="0008780C">
        <w:rPr>
          <w:rFonts w:ascii="Times New Roman" w:hAnsi="Times New Roman" w:cs="Times New Roman"/>
        </w:rPr>
        <w:t>tractivas</w:t>
      </w:r>
      <w:r>
        <w:rPr>
          <w:rFonts w:ascii="Times New Roman" w:hAnsi="Times New Roman" w:cs="Times New Roman"/>
        </w:rPr>
        <w:t xml:space="preserve"> con </w:t>
      </w:r>
      <w:r w:rsidR="0008780C">
        <w:rPr>
          <w:rFonts w:ascii="Times New Roman" w:hAnsi="Times New Roman" w:cs="Times New Roman"/>
        </w:rPr>
        <w:t>Compañía</w:t>
      </w:r>
      <w:r>
        <w:rPr>
          <w:rFonts w:ascii="Times New Roman" w:hAnsi="Times New Roman" w:cs="Times New Roman"/>
        </w:rPr>
        <w:t xml:space="preserve"> la mercantil Andina por seguro de árbitros. El mismo será de $ 2500 anuales. No podrá dirigir ningún arbitro que no tenga seguro </w:t>
      </w:r>
      <w:r w:rsidR="0008780C">
        <w:rPr>
          <w:rFonts w:ascii="Times New Roman" w:hAnsi="Times New Roman" w:cs="Times New Roman"/>
        </w:rPr>
        <w:t>vigente.</w:t>
      </w:r>
    </w:p>
    <w:p w:rsidR="009C603E" w:rsidRPr="00DC5BA9" w:rsidRDefault="009C603E" w:rsidP="009C603E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C5BA9">
        <w:rPr>
          <w:rFonts w:ascii="Times New Roman" w:hAnsi="Times New Roman" w:cs="Times New Roman"/>
          <w:szCs w:val="24"/>
        </w:rPr>
        <w:t xml:space="preserve">Se lee el libro de pases: </w:t>
      </w:r>
    </w:p>
    <w:p w:rsidR="009C603E" w:rsidRPr="00DC5BA9" w:rsidRDefault="009C603E" w:rsidP="009C603E">
      <w:pPr>
        <w:pStyle w:val="Prrafodelista"/>
        <w:ind w:left="426"/>
        <w:jc w:val="both"/>
        <w:rPr>
          <w:rFonts w:ascii="Times New Roman" w:hAnsi="Times New Roman" w:cs="Times New Roman"/>
          <w:szCs w:val="24"/>
        </w:rPr>
      </w:pPr>
    </w:p>
    <w:p w:rsidR="009C603E" w:rsidRDefault="00600DF2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5BA9">
        <w:rPr>
          <w:rFonts w:ascii="Times New Roman" w:hAnsi="Times New Roman" w:cs="Times New Roman"/>
        </w:rPr>
        <w:t>9</w:t>
      </w:r>
      <w:r w:rsidR="000B6E60">
        <w:rPr>
          <w:rFonts w:ascii="Times New Roman" w:hAnsi="Times New Roman" w:cs="Times New Roman"/>
        </w:rPr>
        <w:t>1</w:t>
      </w:r>
      <w:r w:rsidR="009C603E" w:rsidRPr="00DC5BA9">
        <w:rPr>
          <w:rFonts w:ascii="Times New Roman" w:hAnsi="Times New Roman" w:cs="Times New Roman"/>
        </w:rPr>
        <w:t xml:space="preserve">/2019 –  </w:t>
      </w:r>
      <w:r w:rsidR="000B6E60">
        <w:rPr>
          <w:rFonts w:ascii="Times New Roman" w:hAnsi="Times New Roman" w:cs="Times New Roman"/>
        </w:rPr>
        <w:t>MONTIVEROHVALA, Mia Kiara</w:t>
      </w:r>
      <w:r w:rsidR="009C603E" w:rsidRPr="00DC5BA9">
        <w:rPr>
          <w:rFonts w:ascii="Times New Roman" w:hAnsi="Times New Roman" w:cs="Times New Roman"/>
        </w:rPr>
        <w:t>.</w:t>
      </w:r>
    </w:p>
    <w:p w:rsidR="000B6E60" w:rsidRDefault="000B6E60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92/2019 – ACUÑA, María del Pilar.</w:t>
      </w:r>
    </w:p>
    <w:p w:rsidR="000B6E60" w:rsidRDefault="000B6E60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93/2019 – LASMARTRES, Isabel.</w:t>
      </w:r>
    </w:p>
    <w:p w:rsidR="000B6E60" w:rsidRDefault="000B6E60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94/2019 – VISEGLIA CABAGNARO, Violeta.</w:t>
      </w:r>
    </w:p>
    <w:p w:rsidR="000B6E60" w:rsidRDefault="000B6E60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95/2019 – VIDELA, Marcos Agustin.</w:t>
      </w:r>
    </w:p>
    <w:p w:rsidR="000B6E60" w:rsidRPr="00DC5BA9" w:rsidRDefault="000B6E60" w:rsidP="009C603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96/2019 – SOLA, Milagros.</w:t>
      </w:r>
    </w:p>
    <w:p w:rsidR="009C603E" w:rsidRPr="00DC5BA9" w:rsidRDefault="009C603E" w:rsidP="009C603E">
      <w:pPr>
        <w:pStyle w:val="Prrafodelista"/>
        <w:ind w:left="927"/>
        <w:jc w:val="both"/>
        <w:rPr>
          <w:rFonts w:ascii="Times New Roman" w:hAnsi="Times New Roman" w:cs="Times New Roman"/>
        </w:rPr>
      </w:pPr>
    </w:p>
    <w:p w:rsidR="0008780C" w:rsidRDefault="009C603E" w:rsidP="0008780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DC5BA9">
        <w:rPr>
          <w:rFonts w:ascii="Times New Roman" w:hAnsi="Times New Roman" w:cs="Times New Roman"/>
          <w:bCs/>
          <w:lang w:val="es-ES"/>
        </w:rPr>
        <w:t>Se circulariza el Acta de Tribunal de Penas nº 1</w:t>
      </w:r>
      <w:r w:rsidR="00491B28">
        <w:rPr>
          <w:rFonts w:ascii="Times New Roman" w:hAnsi="Times New Roman" w:cs="Times New Roman"/>
          <w:bCs/>
          <w:lang w:val="es-ES"/>
        </w:rPr>
        <w:t>2</w:t>
      </w:r>
      <w:r w:rsidRPr="00DC5BA9">
        <w:rPr>
          <w:rFonts w:ascii="Times New Roman" w:hAnsi="Times New Roman" w:cs="Times New Roman"/>
          <w:bCs/>
          <w:lang w:val="es-ES"/>
        </w:rPr>
        <w:t xml:space="preserve">/2019. </w:t>
      </w:r>
      <w:r w:rsidRPr="00DC5BA9">
        <w:rPr>
          <w:rFonts w:ascii="Times New Roman" w:hAnsi="Times New Roman" w:cs="Times New Roman"/>
          <w:bCs/>
          <w:i/>
          <w:lang w:val="es-ES"/>
        </w:rPr>
        <w:t>Se adjunta.</w:t>
      </w:r>
    </w:p>
    <w:p w:rsidR="006E3E99" w:rsidRPr="0008780C" w:rsidRDefault="009C603E" w:rsidP="0008780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08780C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08780C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6E3E99" w:rsidRPr="0008780C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4D67"/>
    <w:multiLevelType w:val="hybridMultilevel"/>
    <w:tmpl w:val="B428F032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233F61"/>
    <w:multiLevelType w:val="hybridMultilevel"/>
    <w:tmpl w:val="5956A076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8236F"/>
    <w:rsid w:val="00027CCD"/>
    <w:rsid w:val="000338F8"/>
    <w:rsid w:val="000431A6"/>
    <w:rsid w:val="00045A87"/>
    <w:rsid w:val="0008780C"/>
    <w:rsid w:val="000B6C12"/>
    <w:rsid w:val="000B6E60"/>
    <w:rsid w:val="000D480C"/>
    <w:rsid w:val="000D4F3E"/>
    <w:rsid w:val="000E0FA1"/>
    <w:rsid w:val="001B2857"/>
    <w:rsid w:val="00210A38"/>
    <w:rsid w:val="002422E3"/>
    <w:rsid w:val="00277553"/>
    <w:rsid w:val="003761BF"/>
    <w:rsid w:val="003B555C"/>
    <w:rsid w:val="003D47BC"/>
    <w:rsid w:val="004009F3"/>
    <w:rsid w:val="00463B3C"/>
    <w:rsid w:val="00491B28"/>
    <w:rsid w:val="004F410C"/>
    <w:rsid w:val="005B6D18"/>
    <w:rsid w:val="00600DF2"/>
    <w:rsid w:val="006D3378"/>
    <w:rsid w:val="006E3E99"/>
    <w:rsid w:val="006F0AB6"/>
    <w:rsid w:val="00703B17"/>
    <w:rsid w:val="00705AF0"/>
    <w:rsid w:val="00717F47"/>
    <w:rsid w:val="0077210E"/>
    <w:rsid w:val="00863ACA"/>
    <w:rsid w:val="008A1F9C"/>
    <w:rsid w:val="008F26D4"/>
    <w:rsid w:val="008F78DF"/>
    <w:rsid w:val="009C603E"/>
    <w:rsid w:val="00A56239"/>
    <w:rsid w:val="00A63F66"/>
    <w:rsid w:val="00AC4183"/>
    <w:rsid w:val="00B05716"/>
    <w:rsid w:val="00B15D39"/>
    <w:rsid w:val="00B27B96"/>
    <w:rsid w:val="00B54CF2"/>
    <w:rsid w:val="00BD7C91"/>
    <w:rsid w:val="00C00728"/>
    <w:rsid w:val="00CE4DEB"/>
    <w:rsid w:val="00D47923"/>
    <w:rsid w:val="00D711A2"/>
    <w:rsid w:val="00DA4BF9"/>
    <w:rsid w:val="00DC5BA9"/>
    <w:rsid w:val="00DF5703"/>
    <w:rsid w:val="00E3193F"/>
    <w:rsid w:val="00EA184B"/>
    <w:rsid w:val="00EB0984"/>
    <w:rsid w:val="00ED3EAC"/>
    <w:rsid w:val="00EE756E"/>
    <w:rsid w:val="00F32C67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4C4D-DC13-492C-896A-250C0A3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2019-06-04T22:48:00Z</cp:lastPrinted>
  <dcterms:created xsi:type="dcterms:W3CDTF">2019-06-25T21:42:00Z</dcterms:created>
  <dcterms:modified xsi:type="dcterms:W3CDTF">2019-06-25T21:42:00Z</dcterms:modified>
</cp:coreProperties>
</file>