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F" w:rsidRPr="001E7BD3" w:rsidRDefault="00F8236F" w:rsidP="00F8236F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4009F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CATORCE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1</w:t>
      </w:r>
      <w:r w:rsidR="004009F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F8236F" w:rsidRPr="001E7BD3" w:rsidRDefault="00F8236F" w:rsidP="00F8236F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F8236F" w:rsidRPr="00FB5372" w:rsidRDefault="00F8236F" w:rsidP="00F8236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la ciudad de Godoy Cruz, Mendoza, a los </w:t>
      </w:r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7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días del mes de </w:t>
      </w:r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 xml:space="preserve">mayo 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ordinaria la Comisión Directiva de la A.M.H.S.C</w:t>
      </w:r>
      <w:r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F8236F" w:rsidRDefault="00F8236F" w:rsidP="00F8236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</w:t>
      </w:r>
      <w:r w:rsidR="0077210E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, Florencia Serpa,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Armando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Lértora, Claudio Gil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González. </w:t>
      </w:r>
    </w:p>
    <w:p w:rsidR="00F8236F" w:rsidRPr="0078659E" w:rsidRDefault="00F8236F" w:rsidP="00F8236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ausentes los miembros titulares en actividad: Néstor </w:t>
      </w:r>
      <w:proofErr w:type="spellStart"/>
      <w:r w:rsidR="0077210E" w:rsidRPr="0078659E">
        <w:rPr>
          <w:rFonts w:ascii="Times New Roman" w:hAnsi="Times New Roman" w:cs="Times New Roman"/>
          <w:bCs/>
          <w:color w:val="000000" w:themeColor="text1"/>
          <w:lang w:val="es-ES"/>
        </w:rPr>
        <w:t>Medici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Edgar</w:t>
      </w:r>
      <w:proofErr w:type="spellEnd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 xml:space="preserve"> Coria, </w:t>
      </w:r>
      <w:proofErr w:type="spellStart"/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Alberto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Marc </w:t>
      </w:r>
      <w:proofErr w:type="spellStart"/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,Sergio</w:t>
      </w:r>
      <w:proofErr w:type="spellEnd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Zera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. Por estas ausencias toman titularidad los miembros 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suplente Lucia</w:t>
      </w:r>
      <w:r w:rsidRPr="00E003B6">
        <w:rPr>
          <w:rFonts w:ascii="Times New Roman" w:hAnsi="Times New Roman" w:cs="Times New Roman"/>
          <w:bCs/>
          <w:lang w:val="es-ES"/>
        </w:rPr>
        <w:t xml:space="preserve"> de Casas</w:t>
      </w:r>
      <w:r w:rsidR="00EE756E">
        <w:rPr>
          <w:rFonts w:ascii="Times New Roman" w:hAnsi="Times New Roman" w:cs="Times New Roman"/>
          <w:bCs/>
          <w:lang w:val="es-ES"/>
        </w:rPr>
        <w:t>,</w:t>
      </w:r>
      <w:r>
        <w:rPr>
          <w:rFonts w:ascii="Times New Roman" w:hAnsi="Times New Roman" w:cs="Times New Roman"/>
          <w:bCs/>
          <w:lang w:val="es-ES"/>
        </w:rPr>
        <w:t xml:space="preserve"> Edgardo Navas</w:t>
      </w:r>
      <w:r w:rsidR="00EE756E">
        <w:rPr>
          <w:rFonts w:ascii="Times New Roman" w:hAnsi="Times New Roman" w:cs="Times New Roman"/>
          <w:bCs/>
          <w:lang w:val="es-ES"/>
        </w:rPr>
        <w:t xml:space="preserve"> y Daniela </w:t>
      </w:r>
      <w:proofErr w:type="spellStart"/>
      <w:r w:rsidR="00EE756E">
        <w:rPr>
          <w:rFonts w:ascii="Times New Roman" w:hAnsi="Times New Roman" w:cs="Times New Roman"/>
          <w:bCs/>
          <w:lang w:val="es-ES"/>
        </w:rPr>
        <w:t>Casale</w:t>
      </w:r>
      <w:proofErr w:type="spellEnd"/>
      <w:r w:rsidRPr="000053B9">
        <w:rPr>
          <w:rFonts w:ascii="Times New Roman" w:hAnsi="Times New Roman" w:cs="Times New Roman"/>
          <w:bCs/>
          <w:lang w:val="es-ES"/>
        </w:rPr>
        <w:t>.</w:t>
      </w:r>
    </w:p>
    <w:p w:rsidR="00F8236F" w:rsidRPr="008F0862" w:rsidRDefault="00F8236F" w:rsidP="00F8236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Se encuentran presentes los Sres. delegados de los clubes: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Maristas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s-ES"/>
        </w:rPr>
        <w:t>Yeruti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C.O.M,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s-ES"/>
        </w:rPr>
        <w:t>BcoMza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gramStart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Alemán</w:t>
      </w:r>
      <w:proofErr w:type="gramEnd"/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UNC, 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 xml:space="preserve">Liceo, </w:t>
      </w:r>
      <w:proofErr w:type="spellStart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Vistalba</w:t>
      </w:r>
      <w:proofErr w:type="spellEnd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MzaRC</w:t>
      </w:r>
      <w:proofErr w:type="spellEnd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S. </w:t>
      </w:r>
      <w:proofErr w:type="spellStart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Indep</w:t>
      </w:r>
      <w:proofErr w:type="spellEnd"/>
      <w:r w:rsidR="00EE756E">
        <w:rPr>
          <w:rFonts w:ascii="Times New Roman" w:hAnsi="Times New Roman" w:cs="Times New Roman"/>
          <w:bCs/>
          <w:color w:val="000000" w:themeColor="text1"/>
          <w:lang w:val="es-ES"/>
        </w:rPr>
        <w:t>. Rivadavia.</w:t>
      </w:r>
    </w:p>
    <w:p w:rsidR="00F8236F" w:rsidRPr="00692CF7" w:rsidRDefault="00F8236F" w:rsidP="00F8236F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lugar, se da lectura del Acta anterior nº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2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  <w:r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La </w:t>
      </w:r>
      <w:r w:rsidR="0077210E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cual</w:t>
      </w:r>
      <w:r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aprueba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F8236F" w:rsidRPr="00692CF7" w:rsidRDefault="00F8236F" w:rsidP="00F8236F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 informe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s nº 1</w:t>
      </w:r>
      <w:r w:rsidR="0077210E">
        <w:rPr>
          <w:rFonts w:ascii="Times New Roman" w:hAnsi="Times New Roman" w:cs="Times New Roman"/>
          <w:bCs/>
          <w:color w:val="000000" w:themeColor="text1"/>
          <w:lang w:val="es-ES"/>
        </w:rPr>
        <w:t>8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F8236F" w:rsidRPr="005B6D18" w:rsidRDefault="00F8236F" w:rsidP="00F8236F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5B6D18" w:rsidRPr="003B555C" w:rsidRDefault="005B6D18" w:rsidP="005B6D18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3B555C" w:rsidRDefault="00EE756E" w:rsidP="003B555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Notas de los clubes Marista y Liceo solicitando reprogramación de partidos</w:t>
      </w:r>
      <w:r w:rsidR="00F32C67">
        <w:rPr>
          <w:rFonts w:ascii="Times New Roman" w:hAnsi="Times New Roman" w:cs="Times New Roman"/>
          <w:color w:val="000000" w:themeColor="text1"/>
          <w:lang w:val="es-ES"/>
        </w:rPr>
        <w:t xml:space="preserve"> fecha de </w:t>
      </w:r>
      <w:r w:rsidR="005B6D18">
        <w:rPr>
          <w:rFonts w:ascii="Times New Roman" w:hAnsi="Times New Roman" w:cs="Times New Roman"/>
          <w:color w:val="000000" w:themeColor="text1"/>
          <w:lang w:val="es-ES"/>
        </w:rPr>
        <w:t>liga de</w:t>
      </w:r>
      <w:r w:rsidR="00F32C67">
        <w:rPr>
          <w:rFonts w:ascii="Times New Roman" w:hAnsi="Times New Roman" w:cs="Times New Roman"/>
          <w:color w:val="000000" w:themeColor="text1"/>
          <w:lang w:val="es-ES"/>
        </w:rPr>
        <w:t xml:space="preserve"> clubes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Pr="00EE756E">
        <w:rPr>
          <w:rFonts w:ascii="Times New Roman" w:hAnsi="Times New Roman" w:cs="Times New Roman"/>
          <w:i/>
          <w:color w:val="000000" w:themeColor="text1"/>
          <w:lang w:val="es-ES"/>
        </w:rPr>
        <w:t>Pasan a programación.</w:t>
      </w:r>
    </w:p>
    <w:p w:rsidR="005B6D18" w:rsidRPr="00EE756E" w:rsidRDefault="005B6D18" w:rsidP="005B6D18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i/>
          <w:color w:val="000000" w:themeColor="text1"/>
          <w:lang w:val="es-ES"/>
        </w:rPr>
      </w:pPr>
    </w:p>
    <w:p w:rsidR="00F8236F" w:rsidRPr="005B6D18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3E7F02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5B6D18" w:rsidRPr="00F32C67" w:rsidRDefault="005B6D18" w:rsidP="005B6D18">
      <w:pPr>
        <w:pStyle w:val="Prrafodelista"/>
        <w:ind w:left="425"/>
        <w:rPr>
          <w:rFonts w:ascii="Times New Roman" w:hAnsi="Times New Roman" w:cs="Times New Roman"/>
          <w:color w:val="000000" w:themeColor="text1"/>
          <w:kern w:val="2"/>
          <w:u w:val="single"/>
        </w:rPr>
      </w:pPr>
    </w:p>
    <w:p w:rsidR="00F32C67" w:rsidRPr="00F32C67" w:rsidRDefault="00F32C67" w:rsidP="005B6D1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kern w:val="2"/>
        </w:rPr>
      </w:pPr>
      <w:r w:rsidRPr="00F32C67">
        <w:rPr>
          <w:rFonts w:ascii="Times New Roman" w:hAnsi="Times New Roman" w:cs="Times New Roman"/>
          <w:color w:val="000000" w:themeColor="text1"/>
        </w:rPr>
        <w:t xml:space="preserve">La señora </w:t>
      </w:r>
      <w:r>
        <w:rPr>
          <w:rFonts w:ascii="Times New Roman" w:hAnsi="Times New Roman" w:cs="Times New Roman"/>
          <w:color w:val="000000" w:themeColor="text1"/>
        </w:rPr>
        <w:t>Fernanda C</w:t>
      </w:r>
      <w:r w:rsidRPr="00F32C67">
        <w:rPr>
          <w:rFonts w:ascii="Times New Roman" w:hAnsi="Times New Roman" w:cs="Times New Roman"/>
          <w:color w:val="000000" w:themeColor="text1"/>
        </w:rPr>
        <w:t>arrascosa</w:t>
      </w:r>
      <w:r>
        <w:rPr>
          <w:rFonts w:ascii="Times New Roman" w:hAnsi="Times New Roman" w:cs="Times New Roman"/>
          <w:color w:val="000000" w:themeColor="text1"/>
        </w:rPr>
        <w:t xml:space="preserve"> realiza informe sobre viaje seleccionado mayor a Bs. As el fin de semana. El seleccionad</w:t>
      </w:r>
      <w:r w:rsidR="005B6D18">
        <w:rPr>
          <w:rFonts w:ascii="Times New Roman" w:hAnsi="Times New Roman" w:cs="Times New Roman"/>
          <w:color w:val="000000" w:themeColor="text1"/>
        </w:rPr>
        <w:t>o mayor jugó con los Clubes GEBA</w:t>
      </w:r>
      <w:r>
        <w:rPr>
          <w:rFonts w:ascii="Times New Roman" w:hAnsi="Times New Roman" w:cs="Times New Roman"/>
          <w:color w:val="000000" w:themeColor="text1"/>
        </w:rPr>
        <w:t>, Banco Nación y Ciudad de Buenos. Destaca la atención recibida por parte de los tres clubes, y la actitud de todas las jugadoras que fueron parte del plantel de Mendoza, resaltando la actitud de las jugadoras que juegan en</w:t>
      </w:r>
      <w:r w:rsidR="005B6D18">
        <w:rPr>
          <w:rFonts w:ascii="Times New Roman" w:hAnsi="Times New Roman" w:cs="Times New Roman"/>
          <w:color w:val="000000" w:themeColor="text1"/>
        </w:rPr>
        <w:t xml:space="preserve"> Bs. As, que estuvieron durante </w:t>
      </w:r>
      <w:r>
        <w:rPr>
          <w:rFonts w:ascii="Times New Roman" w:hAnsi="Times New Roman" w:cs="Times New Roman"/>
          <w:color w:val="000000" w:themeColor="text1"/>
        </w:rPr>
        <w:t>las jornadas en forma completa, con muy buena predisposición.</w:t>
      </w:r>
      <w:r w:rsidR="008A1F9C">
        <w:rPr>
          <w:rFonts w:ascii="Times New Roman" w:hAnsi="Times New Roman" w:cs="Times New Roman"/>
          <w:color w:val="000000" w:themeColor="text1"/>
        </w:rPr>
        <w:t xml:space="preserve">El señor presidente solicita se le </w:t>
      </w:r>
      <w:r w:rsidR="005B6D18">
        <w:rPr>
          <w:rFonts w:ascii="Times New Roman" w:hAnsi="Times New Roman" w:cs="Times New Roman"/>
          <w:color w:val="000000" w:themeColor="text1"/>
        </w:rPr>
        <w:t>envíen</w:t>
      </w:r>
      <w:r w:rsidR="008A1F9C">
        <w:rPr>
          <w:rFonts w:ascii="Times New Roman" w:hAnsi="Times New Roman" w:cs="Times New Roman"/>
          <w:color w:val="000000" w:themeColor="text1"/>
        </w:rPr>
        <w:t xml:space="preserve"> notas de agradecimiento a sendos clubes</w:t>
      </w:r>
      <w:r w:rsidR="005B6D18">
        <w:rPr>
          <w:rFonts w:ascii="Times New Roman" w:hAnsi="Times New Roman" w:cs="Times New Roman"/>
          <w:color w:val="000000" w:themeColor="text1"/>
        </w:rPr>
        <w:t>.</w:t>
      </w:r>
    </w:p>
    <w:p w:rsidR="00F32C67" w:rsidRPr="00F32C67" w:rsidRDefault="00F32C67" w:rsidP="005B6D18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kern w:val="2"/>
        </w:rPr>
      </w:pPr>
      <w:r>
        <w:rPr>
          <w:rFonts w:ascii="Times New Roman" w:hAnsi="Times New Roman" w:cs="Times New Roman"/>
          <w:color w:val="000000" w:themeColor="text1"/>
        </w:rPr>
        <w:t>El señor tesorero lee la deuda que los clubes mantienen con la asociación. Quienes que no hayan saldado la misma hasta el día jueves a las 12 hs, perderán los puntos en disputa del fin de semana.</w:t>
      </w:r>
    </w:p>
    <w:p w:rsidR="00F8236F" w:rsidRPr="00F32C67" w:rsidRDefault="00F8236F" w:rsidP="00F8236F">
      <w:pPr>
        <w:ind w:left="567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F8236F" w:rsidRPr="00DA0E91" w:rsidRDefault="00F8236F" w:rsidP="00F8236F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2637">
        <w:rPr>
          <w:rFonts w:ascii="Times New Roman" w:hAnsi="Times New Roman" w:cs="Times New Roman"/>
          <w:color w:val="000000" w:themeColor="text1"/>
          <w:u w:val="single"/>
        </w:rPr>
        <w:t>TEMAS SIN DELEGADOS</w:t>
      </w:r>
    </w:p>
    <w:p w:rsidR="00F8236F" w:rsidRPr="00DA0E91" w:rsidRDefault="00F8236F" w:rsidP="00F8236F">
      <w:pPr>
        <w:pStyle w:val="Prrafodelista6"/>
        <w:ind w:left="0"/>
        <w:jc w:val="both"/>
        <w:rPr>
          <w:rFonts w:ascii="Times New Roman" w:hAnsi="Times New Roman" w:cs="Times New Roman"/>
        </w:rPr>
      </w:pPr>
    </w:p>
    <w:p w:rsidR="008A1F9C" w:rsidRDefault="00F32C67" w:rsidP="005B6D18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El señor </w:t>
      </w:r>
      <w:r w:rsidR="005B6D18">
        <w:rPr>
          <w:rFonts w:ascii="Times New Roman" w:hAnsi="Times New Roman" w:cs="Times New Roman"/>
          <w:szCs w:val="24"/>
        </w:rPr>
        <w:t>González</w:t>
      </w:r>
      <w:r w:rsidR="008A1F9C">
        <w:rPr>
          <w:rFonts w:ascii="Times New Roman" w:hAnsi="Times New Roman" w:cs="Times New Roman"/>
          <w:szCs w:val="24"/>
        </w:rPr>
        <w:t xml:space="preserve">realiza propuesta de jefes de equipos para los distintos seleccionados. Realiza algunas </w:t>
      </w:r>
      <w:r w:rsidR="005B6D18">
        <w:rPr>
          <w:rFonts w:ascii="Times New Roman" w:hAnsi="Times New Roman" w:cs="Times New Roman"/>
          <w:szCs w:val="24"/>
        </w:rPr>
        <w:t>propuestas,</w:t>
      </w:r>
      <w:r w:rsidR="008A1F9C">
        <w:rPr>
          <w:rFonts w:ascii="Times New Roman" w:hAnsi="Times New Roman" w:cs="Times New Roman"/>
          <w:szCs w:val="24"/>
        </w:rPr>
        <w:t xml:space="preserve"> pero ante la necesidad de informarles las obligaciones que cada uno tiene conforme </w:t>
      </w:r>
      <w:r w:rsidR="005B6D18">
        <w:rPr>
          <w:rFonts w:ascii="Times New Roman" w:hAnsi="Times New Roman" w:cs="Times New Roman"/>
          <w:szCs w:val="24"/>
        </w:rPr>
        <w:t>al</w:t>
      </w:r>
      <w:r w:rsidR="008A1F9C">
        <w:rPr>
          <w:rFonts w:ascii="Times New Roman" w:hAnsi="Times New Roman" w:cs="Times New Roman"/>
          <w:szCs w:val="24"/>
        </w:rPr>
        <w:t xml:space="preserve"> reglamento, y que al ser jugadores no se suspende fecha de su club por esta actividad quiere hacer un relevamiento de los mismos. Propone a la Sra</w:t>
      </w:r>
      <w:r w:rsidR="005B6D18">
        <w:rPr>
          <w:rFonts w:ascii="Times New Roman" w:hAnsi="Times New Roman" w:cs="Times New Roman"/>
          <w:szCs w:val="24"/>
        </w:rPr>
        <w:t>.</w:t>
      </w:r>
      <w:r w:rsidR="008A1F9C">
        <w:rPr>
          <w:rFonts w:ascii="Times New Roman" w:hAnsi="Times New Roman" w:cs="Times New Roman"/>
          <w:szCs w:val="24"/>
        </w:rPr>
        <w:t xml:space="preserve"> Lorena Rivero en el seleccionado juvenil de damas (sub 18) del que la dirigente a cargo es la </w:t>
      </w:r>
      <w:r w:rsidR="005B6D18">
        <w:rPr>
          <w:rFonts w:ascii="Times New Roman" w:hAnsi="Times New Roman" w:cs="Times New Roman"/>
          <w:szCs w:val="24"/>
        </w:rPr>
        <w:t>Sra.</w:t>
      </w:r>
      <w:r w:rsidR="008A1F9C">
        <w:rPr>
          <w:rFonts w:ascii="Times New Roman" w:hAnsi="Times New Roman" w:cs="Times New Roman"/>
          <w:szCs w:val="24"/>
        </w:rPr>
        <w:t xml:space="preserve"> Daniela </w:t>
      </w:r>
      <w:proofErr w:type="spellStart"/>
      <w:r w:rsidR="008A1F9C">
        <w:rPr>
          <w:rFonts w:ascii="Times New Roman" w:hAnsi="Times New Roman" w:cs="Times New Roman"/>
          <w:szCs w:val="24"/>
        </w:rPr>
        <w:t>Casale</w:t>
      </w:r>
      <w:proofErr w:type="spellEnd"/>
      <w:r w:rsidR="008A1F9C">
        <w:rPr>
          <w:rFonts w:ascii="Times New Roman" w:hAnsi="Times New Roman" w:cs="Times New Roman"/>
          <w:szCs w:val="24"/>
        </w:rPr>
        <w:t>. Ante algunas observaciones que no estaría durante el proceso previo, se aut</w:t>
      </w:r>
      <w:r w:rsidR="005B6D18">
        <w:rPr>
          <w:rFonts w:ascii="Times New Roman" w:hAnsi="Times New Roman" w:cs="Times New Roman"/>
          <w:szCs w:val="24"/>
        </w:rPr>
        <w:t xml:space="preserve">oriza a la </w:t>
      </w:r>
      <w:proofErr w:type="spellStart"/>
      <w:r w:rsidR="005B6D18">
        <w:rPr>
          <w:rFonts w:ascii="Times New Roman" w:hAnsi="Times New Roman" w:cs="Times New Roman"/>
          <w:szCs w:val="24"/>
        </w:rPr>
        <w:t>S</w:t>
      </w:r>
      <w:r w:rsidR="008A1F9C">
        <w:rPr>
          <w:rFonts w:ascii="Times New Roman" w:hAnsi="Times New Roman" w:cs="Times New Roman"/>
          <w:szCs w:val="24"/>
        </w:rPr>
        <w:t>ra</w:t>
      </w:r>
      <w:r w:rsidR="005B6D18">
        <w:rPr>
          <w:rFonts w:ascii="Times New Roman" w:hAnsi="Times New Roman" w:cs="Times New Roman"/>
          <w:szCs w:val="24"/>
        </w:rPr>
        <w:t>.</w:t>
      </w:r>
      <w:r w:rsidR="008A1F9C">
        <w:rPr>
          <w:rFonts w:ascii="Times New Roman" w:hAnsi="Times New Roman" w:cs="Times New Roman"/>
          <w:szCs w:val="24"/>
        </w:rPr>
        <w:t>Casale</w:t>
      </w:r>
      <w:proofErr w:type="spellEnd"/>
      <w:r w:rsidR="008A1F9C">
        <w:rPr>
          <w:rFonts w:ascii="Times New Roman" w:hAnsi="Times New Roman" w:cs="Times New Roman"/>
          <w:szCs w:val="24"/>
        </w:rPr>
        <w:t xml:space="preserve">, que se haga responsable de </w:t>
      </w:r>
      <w:r w:rsidR="005B6D18">
        <w:rPr>
          <w:rFonts w:ascii="Times New Roman" w:hAnsi="Times New Roman" w:cs="Times New Roman"/>
          <w:szCs w:val="24"/>
        </w:rPr>
        <w:t>designar a</w:t>
      </w:r>
      <w:r w:rsidR="008A1F9C">
        <w:rPr>
          <w:rFonts w:ascii="Times New Roman" w:hAnsi="Times New Roman" w:cs="Times New Roman"/>
          <w:szCs w:val="24"/>
        </w:rPr>
        <w:t xml:space="preserve"> quien pueda cumplir interinamente esa función.</w:t>
      </w:r>
    </w:p>
    <w:p w:rsidR="008A1F9C" w:rsidRPr="008A1F9C" w:rsidRDefault="008A1F9C" w:rsidP="008A1F9C">
      <w:pPr>
        <w:pStyle w:val="Prrafodelista"/>
        <w:rPr>
          <w:rFonts w:ascii="Times New Roman" w:hAnsi="Times New Roman" w:cs="Times New Roman"/>
          <w:szCs w:val="24"/>
        </w:rPr>
      </w:pPr>
    </w:p>
    <w:p w:rsidR="008A1F9C" w:rsidRDefault="008A1F9C" w:rsidP="005B6D18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El señor </w:t>
      </w:r>
      <w:r w:rsidR="00B27B96">
        <w:rPr>
          <w:rFonts w:ascii="Times New Roman" w:hAnsi="Times New Roman" w:cs="Times New Roman"/>
          <w:szCs w:val="24"/>
        </w:rPr>
        <w:t>González y Señor Rivero</w:t>
      </w:r>
      <w:r>
        <w:rPr>
          <w:rFonts w:ascii="Times New Roman" w:hAnsi="Times New Roman" w:cs="Times New Roman"/>
          <w:szCs w:val="24"/>
        </w:rPr>
        <w:t xml:space="preserve"> realizan un informe del viaje </w:t>
      </w:r>
      <w:r w:rsidR="00B27B96">
        <w:rPr>
          <w:rFonts w:ascii="Times New Roman" w:hAnsi="Times New Roman" w:cs="Times New Roman"/>
          <w:szCs w:val="24"/>
        </w:rPr>
        <w:t>del mayor de damas</w:t>
      </w:r>
      <w:r>
        <w:rPr>
          <w:rFonts w:ascii="Times New Roman" w:hAnsi="Times New Roman" w:cs="Times New Roman"/>
          <w:szCs w:val="24"/>
        </w:rPr>
        <w:t xml:space="preserve"> a Bs. As. Creen que ha sido altamente positivo desde lo deportivo y conformación de planteles.</w:t>
      </w:r>
    </w:p>
    <w:p w:rsidR="008A1F9C" w:rsidRPr="008A1F9C" w:rsidRDefault="008A1F9C" w:rsidP="008A1F9C">
      <w:pPr>
        <w:pStyle w:val="Prrafodelista"/>
        <w:rPr>
          <w:rFonts w:ascii="Times New Roman" w:hAnsi="Times New Roman" w:cs="Times New Roman"/>
          <w:szCs w:val="24"/>
        </w:rPr>
      </w:pPr>
    </w:p>
    <w:p w:rsidR="008A1F9C" w:rsidRDefault="008A1F9C" w:rsidP="005B6D18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Por otro </w:t>
      </w:r>
      <w:r w:rsidR="00B27B96">
        <w:rPr>
          <w:rFonts w:ascii="Times New Roman" w:hAnsi="Times New Roman" w:cs="Times New Roman"/>
          <w:szCs w:val="24"/>
        </w:rPr>
        <w:t>lado,</w:t>
      </w:r>
      <w:r>
        <w:rPr>
          <w:rFonts w:ascii="Times New Roman" w:hAnsi="Times New Roman" w:cs="Times New Roman"/>
          <w:szCs w:val="24"/>
        </w:rPr>
        <w:t xml:space="preserve"> el señor </w:t>
      </w:r>
      <w:r w:rsidR="00B27B96">
        <w:rPr>
          <w:rFonts w:ascii="Times New Roman" w:hAnsi="Times New Roman" w:cs="Times New Roman"/>
          <w:szCs w:val="24"/>
        </w:rPr>
        <w:t>Rivero</w:t>
      </w:r>
      <w:r>
        <w:rPr>
          <w:rFonts w:ascii="Times New Roman" w:hAnsi="Times New Roman" w:cs="Times New Roman"/>
          <w:szCs w:val="24"/>
        </w:rPr>
        <w:t xml:space="preserve"> realiza informe sobre el torneo de selecciones Juniors en Rosario. Se hace una evaluación de los resultados obtenidos en ambas ramas, y se puntean problemas de logística que sucedieron, para intentar superar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los mismos en próximos torneos.</w:t>
      </w:r>
    </w:p>
    <w:p w:rsidR="008A1F9C" w:rsidRPr="008A1F9C" w:rsidRDefault="008A1F9C" w:rsidP="008A1F9C">
      <w:pPr>
        <w:pStyle w:val="Prrafodelista"/>
        <w:rPr>
          <w:rFonts w:ascii="Times New Roman" w:hAnsi="Times New Roman" w:cs="Times New Roman"/>
          <w:szCs w:val="24"/>
        </w:rPr>
      </w:pPr>
    </w:p>
    <w:p w:rsidR="00F8236F" w:rsidRDefault="00F8236F" w:rsidP="00F8236F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9D384E">
        <w:rPr>
          <w:rFonts w:ascii="Times New Roman" w:hAnsi="Times New Roman" w:cs="Times New Roman"/>
          <w:szCs w:val="24"/>
        </w:rPr>
        <w:t xml:space="preserve">Se lee el libro de pases: </w:t>
      </w:r>
    </w:p>
    <w:p w:rsidR="00CE4DEB" w:rsidRDefault="00CE4DEB" w:rsidP="00CE4DEB">
      <w:pPr>
        <w:pStyle w:val="Prrafodelista"/>
        <w:ind w:left="426"/>
        <w:jc w:val="both"/>
        <w:rPr>
          <w:rFonts w:ascii="Times New Roman" w:hAnsi="Times New Roman" w:cs="Times New Roman"/>
          <w:szCs w:val="24"/>
        </w:rPr>
      </w:pPr>
    </w:p>
    <w:p w:rsidR="00F8236F" w:rsidRPr="00210A38" w:rsidRDefault="00F8236F" w:rsidP="00F8236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10A38">
        <w:rPr>
          <w:rFonts w:ascii="Times New Roman" w:hAnsi="Times New Roman" w:cs="Times New Roman"/>
        </w:rPr>
        <w:t>8</w:t>
      </w:r>
      <w:r w:rsidR="00E3193F">
        <w:rPr>
          <w:rFonts w:ascii="Times New Roman" w:hAnsi="Times New Roman" w:cs="Times New Roman"/>
        </w:rPr>
        <w:t>5</w:t>
      </w:r>
      <w:r w:rsidRPr="00210A38">
        <w:rPr>
          <w:rFonts w:ascii="Times New Roman" w:hAnsi="Times New Roman" w:cs="Times New Roman"/>
        </w:rPr>
        <w:t xml:space="preserve">/2019 – </w:t>
      </w:r>
      <w:r w:rsidR="00E3193F">
        <w:rPr>
          <w:rFonts w:ascii="Times New Roman" w:hAnsi="Times New Roman" w:cs="Times New Roman"/>
        </w:rPr>
        <w:t xml:space="preserve"> FERNANDEZ, Martin Exequiel</w:t>
      </w:r>
      <w:r w:rsidR="00210A38" w:rsidRPr="00210A38">
        <w:rPr>
          <w:rFonts w:ascii="Times New Roman" w:hAnsi="Times New Roman" w:cs="Times New Roman"/>
        </w:rPr>
        <w:t>.</w:t>
      </w:r>
    </w:p>
    <w:p w:rsidR="00210A38" w:rsidRDefault="00E3193F" w:rsidP="00F8236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</w:t>
      </w:r>
      <w:r w:rsidR="00210A38" w:rsidRPr="00210A38">
        <w:rPr>
          <w:rFonts w:ascii="Times New Roman" w:hAnsi="Times New Roman" w:cs="Times New Roman"/>
        </w:rPr>
        <w:t xml:space="preserve">/2019 </w:t>
      </w:r>
      <w:r w:rsidR="00210A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ORTEGA, Juan Ignacio</w:t>
      </w:r>
      <w:r w:rsidR="00210A38">
        <w:rPr>
          <w:rFonts w:ascii="Times New Roman" w:hAnsi="Times New Roman" w:cs="Times New Roman"/>
        </w:rPr>
        <w:t>.</w:t>
      </w:r>
    </w:p>
    <w:p w:rsidR="00CE4DEB" w:rsidRPr="00210A38" w:rsidRDefault="00CE4DEB" w:rsidP="00CE4DEB">
      <w:pPr>
        <w:pStyle w:val="Prrafodelista"/>
        <w:ind w:left="927"/>
        <w:jc w:val="both"/>
        <w:rPr>
          <w:rFonts w:ascii="Times New Roman" w:hAnsi="Times New Roman" w:cs="Times New Roman"/>
        </w:rPr>
      </w:pPr>
    </w:p>
    <w:p w:rsidR="003B555C" w:rsidRPr="003B555C" w:rsidRDefault="003B555C" w:rsidP="00F8236F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s-ES"/>
        </w:rPr>
        <w:t xml:space="preserve">Se </w:t>
      </w:r>
      <w:proofErr w:type="spellStart"/>
      <w:r>
        <w:rPr>
          <w:rFonts w:ascii="Times New Roman" w:hAnsi="Times New Roman" w:cs="Times New Roman"/>
          <w:bCs/>
          <w:lang w:val="es-ES"/>
        </w:rPr>
        <w:t>circulariza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el Acta de Tribunal de Penas nº </w:t>
      </w:r>
      <w:r w:rsidR="00E3193F">
        <w:rPr>
          <w:rFonts w:ascii="Times New Roman" w:hAnsi="Times New Roman" w:cs="Times New Roman"/>
          <w:bCs/>
          <w:lang w:val="es-ES"/>
        </w:rPr>
        <w:t>8</w:t>
      </w:r>
      <w:r>
        <w:rPr>
          <w:rFonts w:ascii="Times New Roman" w:hAnsi="Times New Roman" w:cs="Times New Roman"/>
          <w:bCs/>
          <w:lang w:val="es-ES"/>
        </w:rPr>
        <w:t xml:space="preserve">/2019. </w:t>
      </w:r>
      <w:r w:rsidRPr="003B555C">
        <w:rPr>
          <w:rFonts w:ascii="Times New Roman" w:hAnsi="Times New Roman" w:cs="Times New Roman"/>
          <w:bCs/>
          <w:i/>
          <w:lang w:val="es-ES"/>
        </w:rPr>
        <w:t>Se adjunta.</w:t>
      </w:r>
    </w:p>
    <w:p w:rsidR="003B555C" w:rsidRPr="003B555C" w:rsidRDefault="003B555C" w:rsidP="003B555C">
      <w:pPr>
        <w:ind w:left="426"/>
        <w:jc w:val="both"/>
        <w:rPr>
          <w:rFonts w:ascii="Times New Roman" w:hAnsi="Times New Roman" w:cs="Times New Roman"/>
        </w:rPr>
      </w:pPr>
    </w:p>
    <w:p w:rsidR="00F8236F" w:rsidRPr="009E31B4" w:rsidRDefault="00F8236F" w:rsidP="00F8236F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F8236F" w:rsidRPr="009D384E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6E3E99" w:rsidRDefault="006E3E99"/>
    <w:sectPr w:rsidR="006E3E99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233F61"/>
    <w:multiLevelType w:val="hybridMultilevel"/>
    <w:tmpl w:val="5956A076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F8236F"/>
    <w:rsid w:val="000431A6"/>
    <w:rsid w:val="00120C66"/>
    <w:rsid w:val="00210A38"/>
    <w:rsid w:val="003B555C"/>
    <w:rsid w:val="004009F3"/>
    <w:rsid w:val="005B6D18"/>
    <w:rsid w:val="006E3E99"/>
    <w:rsid w:val="00705AF0"/>
    <w:rsid w:val="00717F47"/>
    <w:rsid w:val="0077210E"/>
    <w:rsid w:val="00781CC4"/>
    <w:rsid w:val="008A1F9C"/>
    <w:rsid w:val="00B15D39"/>
    <w:rsid w:val="00B27B96"/>
    <w:rsid w:val="00CE4DEB"/>
    <w:rsid w:val="00D47923"/>
    <w:rsid w:val="00D711A2"/>
    <w:rsid w:val="00E3193F"/>
    <w:rsid w:val="00EE756E"/>
    <w:rsid w:val="00F32C67"/>
    <w:rsid w:val="00F8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DEFE-F417-4081-93DD-60F83913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2019-05-07T22:16:00Z</cp:lastPrinted>
  <dcterms:created xsi:type="dcterms:W3CDTF">2019-06-25T21:40:00Z</dcterms:created>
  <dcterms:modified xsi:type="dcterms:W3CDTF">2019-06-25T21:40:00Z</dcterms:modified>
</cp:coreProperties>
</file>